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1CE4" w14:textId="77777777" w:rsidR="00562786" w:rsidRDefault="00562786" w:rsidP="00562786">
      <w:pPr>
        <w:widowControl w:val="0"/>
        <w:autoSpaceDE w:val="0"/>
        <w:autoSpaceDN w:val="0"/>
        <w:adjustRightInd w:val="0"/>
      </w:pPr>
    </w:p>
    <w:p w14:paraId="3E6920A2" w14:textId="77777777" w:rsidR="00562786" w:rsidRDefault="00562786" w:rsidP="005627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116.80  Documentation</w:t>
      </w:r>
      <w:r>
        <w:t xml:space="preserve"> </w:t>
      </w:r>
    </w:p>
    <w:p w14:paraId="6215BD78" w14:textId="77777777" w:rsidR="00562786" w:rsidRDefault="00562786" w:rsidP="00562786">
      <w:pPr>
        <w:widowControl w:val="0"/>
        <w:autoSpaceDE w:val="0"/>
        <w:autoSpaceDN w:val="0"/>
        <w:adjustRightInd w:val="0"/>
      </w:pPr>
    </w:p>
    <w:p w14:paraId="77127D88" w14:textId="2CBF9EED" w:rsidR="00562786" w:rsidRDefault="00961BEF" w:rsidP="00E056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55B3A">
        <w:t>Upon request from the Department, the</w:t>
      </w:r>
      <w:r w:rsidR="00562786">
        <w:t xml:space="preserve"> applicant must provide the following official documentation when applicable: </w:t>
      </w:r>
    </w:p>
    <w:p w14:paraId="1B66BB8D" w14:textId="77777777" w:rsidR="00D32B9B" w:rsidRDefault="00D32B9B" w:rsidP="00562786">
      <w:pPr>
        <w:widowControl w:val="0"/>
        <w:autoSpaceDE w:val="0"/>
        <w:autoSpaceDN w:val="0"/>
        <w:adjustRightInd w:val="0"/>
      </w:pPr>
    </w:p>
    <w:p w14:paraId="4F35CE7D" w14:textId="006B78DE"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562786">
        <w:tab/>
        <w:t>Marriage Certificate</w:t>
      </w:r>
      <w:r w:rsidR="00B55B3A">
        <w:t>;</w:t>
      </w:r>
      <w:r w:rsidR="00562786">
        <w:t xml:space="preserve"> </w:t>
      </w:r>
    </w:p>
    <w:p w14:paraId="5E3F6913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41AEEBAC" w14:textId="36088064"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62786">
        <w:tab/>
        <w:t>Divorce Decree</w:t>
      </w:r>
      <w:r w:rsidR="00B55B3A">
        <w:t>;</w:t>
      </w:r>
      <w:r w:rsidR="00562786">
        <w:t xml:space="preserve"> </w:t>
      </w:r>
    </w:p>
    <w:p w14:paraId="6E94034B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3F4F3DF8" w14:textId="7F324874"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562786">
        <w:tab/>
        <w:t>Birth Certificate</w:t>
      </w:r>
      <w:r w:rsidR="00B55B3A">
        <w:t>;</w:t>
      </w:r>
      <w:r w:rsidR="00562786">
        <w:t xml:space="preserve"> </w:t>
      </w:r>
    </w:p>
    <w:p w14:paraId="5E093852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22C28AD7" w14:textId="4712846C"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562786">
        <w:tab/>
        <w:t>Adoption Decree</w:t>
      </w:r>
      <w:r w:rsidR="00B55B3A">
        <w:t>;</w:t>
      </w:r>
      <w:r w:rsidR="00562786">
        <w:t xml:space="preserve"> </w:t>
      </w:r>
    </w:p>
    <w:p w14:paraId="1C5526E9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09C27318" w14:textId="2C6F0DDC"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562786">
        <w:tab/>
        <w:t>Letters of Guardianship</w:t>
      </w:r>
      <w:r w:rsidR="00B55B3A">
        <w:t>;</w:t>
      </w:r>
      <w:r w:rsidR="00562786">
        <w:t xml:space="preserve"> </w:t>
      </w:r>
    </w:p>
    <w:p w14:paraId="03C606E9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5F03CC0B" w14:textId="3B73769B"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562786">
        <w:tab/>
        <w:t>Death Certificate or Report of Casualty</w:t>
      </w:r>
      <w:r w:rsidR="00B55B3A">
        <w:t>;</w:t>
      </w:r>
      <w:r w:rsidR="00562786">
        <w:t xml:space="preserve"> </w:t>
      </w:r>
    </w:p>
    <w:p w14:paraId="067AE35C" w14:textId="3370E656" w:rsidR="00E0568C" w:rsidRDefault="00E0568C" w:rsidP="00DA3566">
      <w:pPr>
        <w:widowControl w:val="0"/>
        <w:autoSpaceDE w:val="0"/>
        <w:autoSpaceDN w:val="0"/>
        <w:adjustRightInd w:val="0"/>
      </w:pPr>
    </w:p>
    <w:p w14:paraId="0D4147A3" w14:textId="5799EF4D" w:rsidR="00E0568C" w:rsidRDefault="00E0568C" w:rsidP="00961BE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Pr="005727B9">
        <w:rPr>
          <w:rStyle w:val="eop"/>
        </w:rPr>
        <w:t>Certification from the county clerk of a civil union</w:t>
      </w:r>
      <w:r w:rsidR="00B55B3A">
        <w:rPr>
          <w:rStyle w:val="eop"/>
        </w:rPr>
        <w:t>;</w:t>
      </w:r>
    </w:p>
    <w:p w14:paraId="2FB7B310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355D4A53" w14:textId="4E40BD44" w:rsidR="00562786" w:rsidRDefault="00E0568C" w:rsidP="00961BEF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961BEF">
        <w:t>)</w:t>
      </w:r>
      <w:r w:rsidR="00562786">
        <w:tab/>
        <w:t>DD 214 or Discharge</w:t>
      </w:r>
      <w:r w:rsidR="00B55B3A">
        <w:t>;</w:t>
      </w:r>
      <w:r w:rsidR="00562786">
        <w:t xml:space="preserve"> </w:t>
      </w:r>
    </w:p>
    <w:p w14:paraId="56F92000" w14:textId="77777777" w:rsidR="00D32B9B" w:rsidRDefault="00D32B9B" w:rsidP="00DA3566">
      <w:pPr>
        <w:widowControl w:val="0"/>
        <w:autoSpaceDE w:val="0"/>
        <w:autoSpaceDN w:val="0"/>
        <w:adjustRightInd w:val="0"/>
      </w:pPr>
    </w:p>
    <w:p w14:paraId="2E4D95A4" w14:textId="20EBC40B" w:rsidR="00562786" w:rsidRDefault="00E0568C" w:rsidP="00961BEF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961BEF">
        <w:t>)</w:t>
      </w:r>
      <w:r w:rsidR="00562786">
        <w:tab/>
        <w:t xml:space="preserve">Proof of Disability (Statement from Department of Defense or </w:t>
      </w:r>
      <w:r w:rsidR="00753D3C">
        <w:t xml:space="preserve">U.S. Department of </w:t>
      </w:r>
      <w:r w:rsidR="00AD7185">
        <w:t>Veterans'</w:t>
      </w:r>
      <w:r w:rsidR="00B850C8">
        <w:t xml:space="preserve"> </w:t>
      </w:r>
      <w:r w:rsidR="00AD7185">
        <w:t>Affairs</w:t>
      </w:r>
      <w:r w:rsidR="00562786">
        <w:t>)</w:t>
      </w:r>
      <w:r w:rsidR="00B55B3A">
        <w:t>;</w:t>
      </w:r>
      <w:r w:rsidR="00562786">
        <w:t xml:space="preserve"> </w:t>
      </w:r>
    </w:p>
    <w:p w14:paraId="031B2B3C" w14:textId="44565571" w:rsidR="00E0568C" w:rsidRDefault="00E0568C" w:rsidP="00DA3566">
      <w:pPr>
        <w:widowControl w:val="0"/>
        <w:autoSpaceDE w:val="0"/>
        <w:autoSpaceDN w:val="0"/>
        <w:adjustRightInd w:val="0"/>
      </w:pPr>
    </w:p>
    <w:p w14:paraId="73499341" w14:textId="233B47D3" w:rsidR="00E0568C" w:rsidRDefault="00E0568C" w:rsidP="00E0568C">
      <w:pPr>
        <w:ind w:left="2160" w:hanging="720"/>
      </w:pPr>
      <w:r>
        <w:t>10)</w:t>
      </w:r>
      <w:r>
        <w:tab/>
        <w:t xml:space="preserve">Proof of admission or enrollment in a </w:t>
      </w:r>
      <w:r w:rsidR="00B55B3A">
        <w:t>public university or community college located within Illinois;</w:t>
      </w:r>
    </w:p>
    <w:p w14:paraId="54F74845" w14:textId="77777777" w:rsidR="00E0568C" w:rsidRPr="00914699" w:rsidRDefault="00E0568C" w:rsidP="00DA3566"/>
    <w:p w14:paraId="68A30ABD" w14:textId="29715DB0" w:rsidR="00E0568C" w:rsidRDefault="00E0568C" w:rsidP="00E0568C">
      <w:pPr>
        <w:ind w:left="2160" w:hanging="720"/>
      </w:pPr>
      <w:r>
        <w:t>11)</w:t>
      </w:r>
      <w:r>
        <w:tab/>
        <w:t>Enlistment contract to demonstrate home of record at time of entering service, if Illinois is not listed as home of record on DD</w:t>
      </w:r>
      <w:r w:rsidR="000E5107">
        <w:t xml:space="preserve"> </w:t>
      </w:r>
      <w:r>
        <w:t>214 or Discharge</w:t>
      </w:r>
      <w:r w:rsidR="00B55B3A">
        <w:t xml:space="preserve">; or </w:t>
      </w:r>
    </w:p>
    <w:p w14:paraId="51DFE4AD" w14:textId="77777777" w:rsidR="00E0568C" w:rsidRDefault="00E0568C" w:rsidP="00DA3566"/>
    <w:p w14:paraId="3F18B62E" w14:textId="2C258F25" w:rsidR="00E0568C" w:rsidRDefault="00E0568C" w:rsidP="00E0568C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</w:r>
      <w:r>
        <w:rPr>
          <w:rStyle w:val="eop"/>
        </w:rPr>
        <w:t>Any other documentation the Department requests to verify eligibility for the scholarship.</w:t>
      </w:r>
    </w:p>
    <w:p w14:paraId="0CADD007" w14:textId="7C8566B9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03126620" w14:textId="3A407189" w:rsidR="00753D3C" w:rsidRPr="00961BEF" w:rsidRDefault="00E0568C" w:rsidP="00E0568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61BEF" w:rsidRPr="00961BEF">
        <w:t>)</w:t>
      </w:r>
      <w:r w:rsidR="00961BEF">
        <w:tab/>
      </w:r>
      <w:r w:rsidR="00961BEF" w:rsidRPr="00961BEF">
        <w:t xml:space="preserve">If the </w:t>
      </w:r>
      <w:r w:rsidR="00753D3C">
        <w:t>e</w:t>
      </w:r>
      <w:r w:rsidR="00961BEF" w:rsidRPr="00961BEF">
        <w:t xml:space="preserve">ligible </w:t>
      </w:r>
      <w:r w:rsidR="00753D3C">
        <w:t>v</w:t>
      </w:r>
      <w:r w:rsidR="00961BEF" w:rsidRPr="00961BEF">
        <w:t>eterans</w:t>
      </w:r>
      <w:r w:rsidR="00287216">
        <w:t>'</w:t>
      </w:r>
      <w:r w:rsidR="00961BEF" w:rsidRPr="00961BEF">
        <w:t xml:space="preserve"> or </w:t>
      </w:r>
      <w:r w:rsidR="00753D3C">
        <w:t>s</w:t>
      </w:r>
      <w:r w:rsidR="00961BEF" w:rsidRPr="00961BEF">
        <w:t xml:space="preserve">ervicepersons' DD 214 does not indicate Illinois residency when </w:t>
      </w:r>
      <w:r w:rsidRPr="00AC6196">
        <w:t>entering active duty</w:t>
      </w:r>
      <w:r>
        <w:t>, the applicant</w:t>
      </w:r>
      <w:r w:rsidR="00961BEF" w:rsidRPr="00961BEF">
        <w:t xml:space="preserve"> may </w:t>
      </w:r>
      <w:r w:rsidR="00B55B3A">
        <w:t>establish</w:t>
      </w:r>
      <w:r w:rsidR="00961BEF" w:rsidRPr="00961BEF">
        <w:t xml:space="preserve"> residency within </w:t>
      </w:r>
      <w:r>
        <w:t>six</w:t>
      </w:r>
      <w:r w:rsidR="00961BEF" w:rsidRPr="00961BEF">
        <w:t xml:space="preserve"> months after </w:t>
      </w:r>
      <w:r w:rsidR="00B55B3A">
        <w:t>entering</w:t>
      </w:r>
      <w:r w:rsidR="00961BEF" w:rsidRPr="00961BEF">
        <w:t xml:space="preserve"> military service by providing one or more of the </w:t>
      </w:r>
      <w:r w:rsidR="00753D3C">
        <w:t xml:space="preserve">following </w:t>
      </w:r>
      <w:r w:rsidR="00961BEF" w:rsidRPr="00961BEF">
        <w:t xml:space="preserve">documents: </w:t>
      </w:r>
    </w:p>
    <w:p w14:paraId="73E49B56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2428178D" w14:textId="09656BB6" w:rsidR="00753D3C" w:rsidRPr="00961BEF" w:rsidRDefault="00E0568C" w:rsidP="00E0568C">
      <w:pPr>
        <w:widowControl w:val="0"/>
        <w:autoSpaceDE w:val="0"/>
        <w:autoSpaceDN w:val="0"/>
        <w:adjustRightInd w:val="0"/>
        <w:ind w:left="1440"/>
      </w:pPr>
      <w:r>
        <w:t>1</w:t>
      </w:r>
      <w:r w:rsidR="00961BEF" w:rsidRPr="00961BEF">
        <w:t>)</w:t>
      </w:r>
      <w:r w:rsidR="00961BEF">
        <w:tab/>
      </w:r>
      <w:r w:rsidR="00961BEF" w:rsidRPr="00961BEF">
        <w:t xml:space="preserve">Illinois driver's license issued during the relevant </w:t>
      </w:r>
      <w:r>
        <w:t>six</w:t>
      </w:r>
      <w:r w:rsidR="00961BEF" w:rsidRPr="00961BEF">
        <w:t xml:space="preserve"> month period; </w:t>
      </w:r>
    </w:p>
    <w:p w14:paraId="311C3698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22672BCE" w14:textId="7BFD1F5F" w:rsidR="00753D3C" w:rsidRPr="00961BEF" w:rsidRDefault="00E0568C" w:rsidP="00E0568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61BEF" w:rsidRPr="00961BEF">
        <w:t>)</w:t>
      </w:r>
      <w:r w:rsidR="00961BEF">
        <w:tab/>
      </w:r>
      <w:r w:rsidR="00961BEF" w:rsidRPr="00961BEF">
        <w:t xml:space="preserve">Illinois high school or college transcripts demonstrating attendance during the relevant </w:t>
      </w:r>
      <w:r>
        <w:t>six</w:t>
      </w:r>
      <w:r w:rsidR="00753D3C">
        <w:t xml:space="preserve"> </w:t>
      </w:r>
      <w:r w:rsidR="00961BEF" w:rsidRPr="00961BEF">
        <w:t xml:space="preserve">month period; </w:t>
      </w:r>
    </w:p>
    <w:p w14:paraId="6B08355B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34F3D4C0" w14:textId="59B21FEF" w:rsidR="00753D3C" w:rsidRPr="00961BEF" w:rsidRDefault="00E0568C" w:rsidP="00E0568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61BEF" w:rsidRPr="00961BEF">
        <w:t>)</w:t>
      </w:r>
      <w:r w:rsidR="00961BEF">
        <w:tab/>
      </w:r>
      <w:r w:rsidR="00961BEF" w:rsidRPr="00961BEF">
        <w:t xml:space="preserve">Utility bills/rent receipts in the applicant's name during the relevant </w:t>
      </w:r>
      <w:r>
        <w:t>six</w:t>
      </w:r>
      <w:r w:rsidR="00753D3C">
        <w:t xml:space="preserve"> </w:t>
      </w:r>
      <w:r w:rsidR="00961BEF" w:rsidRPr="00961BEF">
        <w:lastRenderedPageBreak/>
        <w:t xml:space="preserve">month period; </w:t>
      </w:r>
    </w:p>
    <w:p w14:paraId="0935AAC9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6AE59D1C" w14:textId="445A3E18" w:rsidR="00753D3C" w:rsidRPr="00961BEF" w:rsidRDefault="00E0568C" w:rsidP="00E0568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61BEF" w:rsidRPr="00961BEF">
        <w:t>)</w:t>
      </w:r>
      <w:r w:rsidR="00961BEF">
        <w:tab/>
      </w:r>
      <w:r w:rsidR="00961BEF" w:rsidRPr="00961BEF">
        <w:t xml:space="preserve">Illinois motor vehicle registration issued during the relevant </w:t>
      </w:r>
      <w:r>
        <w:t>six</w:t>
      </w:r>
      <w:r w:rsidR="00753D3C">
        <w:t xml:space="preserve"> </w:t>
      </w:r>
      <w:r w:rsidR="00961BEF" w:rsidRPr="00961BEF">
        <w:t xml:space="preserve">month period; </w:t>
      </w:r>
    </w:p>
    <w:p w14:paraId="05C92EF1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121A7918" w14:textId="6C1309DB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961BEF" w:rsidRPr="00961BEF">
        <w:t>)</w:t>
      </w:r>
      <w:r w:rsidR="00961BEF">
        <w:tab/>
      </w:r>
      <w:r w:rsidR="00961BEF" w:rsidRPr="00961BEF">
        <w:t xml:space="preserve">Residential lease in the applicant's name during the relevant </w:t>
      </w:r>
      <w:r w:rsidR="00E0568C">
        <w:t xml:space="preserve">six </w:t>
      </w:r>
      <w:r w:rsidR="00961BEF" w:rsidRPr="00961BEF">
        <w:t xml:space="preserve">month period; </w:t>
      </w:r>
    </w:p>
    <w:p w14:paraId="1CA44146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6468CCB4" w14:textId="6272A1CD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961BEF" w:rsidRPr="00961BEF">
        <w:t>)</w:t>
      </w:r>
      <w:r w:rsidR="00961BEF">
        <w:tab/>
      </w:r>
      <w:r w:rsidR="00961BEF" w:rsidRPr="00961BEF">
        <w:t xml:space="preserve">Statement of benefits history from the Illinois Department of </w:t>
      </w:r>
      <w:r w:rsidR="00753D3C">
        <w:t xml:space="preserve">Healthcare and Family Services or Department of Human Services </w:t>
      </w:r>
      <w:r w:rsidR="00961BEF" w:rsidRPr="00961BEF">
        <w:t xml:space="preserve">during the relevant </w:t>
      </w:r>
      <w:r w:rsidR="00E0568C">
        <w:t>six</w:t>
      </w:r>
      <w:r w:rsidR="00753D3C">
        <w:t xml:space="preserve"> </w:t>
      </w:r>
      <w:r w:rsidR="00961BEF" w:rsidRPr="00961BEF">
        <w:t xml:space="preserve">month period; </w:t>
      </w:r>
    </w:p>
    <w:p w14:paraId="23821106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4FD3E1C7" w14:textId="00C63B96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961BEF" w:rsidRPr="00961BEF">
        <w:t>)</w:t>
      </w:r>
      <w:r w:rsidR="00961BEF">
        <w:tab/>
      </w:r>
      <w:r w:rsidR="00961BEF" w:rsidRPr="00961BEF">
        <w:t xml:space="preserve">Statement of benefits from the Illinois Department of Employment Security during the relevant </w:t>
      </w:r>
      <w:r>
        <w:t>six</w:t>
      </w:r>
      <w:r w:rsidR="00753D3C">
        <w:t xml:space="preserve"> </w:t>
      </w:r>
      <w:r w:rsidR="00961BEF" w:rsidRPr="00961BEF">
        <w:t xml:space="preserve">month period; </w:t>
      </w:r>
    </w:p>
    <w:p w14:paraId="0E897DE4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4BAF4B33" w14:textId="2B9273FB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961BEF" w:rsidRPr="00961BEF">
        <w:t>)</w:t>
      </w:r>
      <w:r w:rsidR="00961BEF">
        <w:tab/>
      </w:r>
      <w:r w:rsidR="00961BEF" w:rsidRPr="00961BEF">
        <w:t xml:space="preserve">State of Illinois identification card issued during the relevant </w:t>
      </w:r>
      <w:r>
        <w:t>six</w:t>
      </w:r>
      <w:r w:rsidR="00753D3C">
        <w:t xml:space="preserve"> </w:t>
      </w:r>
      <w:r w:rsidR="00961BEF" w:rsidRPr="00961BEF">
        <w:t xml:space="preserve">month period; or </w:t>
      </w:r>
    </w:p>
    <w:p w14:paraId="1EE4C649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4997A16E" w14:textId="2C783854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961BEF" w:rsidRPr="00961BEF">
        <w:t>)</w:t>
      </w:r>
      <w:r w:rsidR="00961BEF">
        <w:tab/>
      </w:r>
      <w:r w:rsidR="00961BEF" w:rsidRPr="00961BEF">
        <w:t xml:space="preserve">Letter of employment </w:t>
      </w:r>
      <w:r w:rsidR="00753D3C">
        <w:t xml:space="preserve">on company letterhead </w:t>
      </w:r>
      <w:r w:rsidR="00961BEF" w:rsidRPr="00961BEF">
        <w:t>verified by certification in</w:t>
      </w:r>
      <w:r w:rsidR="00287216">
        <w:t xml:space="preserve"> </w:t>
      </w:r>
      <w:r w:rsidR="00961BEF" w:rsidRPr="00961BEF">
        <w:t xml:space="preserve">accordance with </w:t>
      </w:r>
      <w:r w:rsidR="00287216">
        <w:t xml:space="preserve">Section 1-109 of the Code of Civil Procedure </w:t>
      </w:r>
      <w:r w:rsidR="00753D3C">
        <w:t>[</w:t>
      </w:r>
      <w:r w:rsidR="00961BEF" w:rsidRPr="00961BEF">
        <w:t>735 ILCS 5/1-109</w:t>
      </w:r>
      <w:r w:rsidR="00753D3C">
        <w:t>]</w:t>
      </w:r>
      <w:r w:rsidR="00961BEF" w:rsidRPr="00961BEF">
        <w:t xml:space="preserve">. </w:t>
      </w:r>
    </w:p>
    <w:p w14:paraId="5918DAAB" w14:textId="77777777" w:rsidR="00753D3C" w:rsidRPr="00961BEF" w:rsidRDefault="00753D3C" w:rsidP="00961BEF">
      <w:pPr>
        <w:widowControl w:val="0"/>
        <w:autoSpaceDE w:val="0"/>
        <w:autoSpaceDN w:val="0"/>
        <w:adjustRightInd w:val="0"/>
      </w:pPr>
    </w:p>
    <w:p w14:paraId="2989A691" w14:textId="68809D90" w:rsidR="00753D3C" w:rsidRPr="00961BEF" w:rsidRDefault="00062C8C" w:rsidP="00E0568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61BEF" w:rsidRPr="00961BEF">
        <w:t>)</w:t>
      </w:r>
      <w:r w:rsidR="00961BEF">
        <w:tab/>
      </w:r>
      <w:r w:rsidR="00961BEF" w:rsidRPr="00961BEF">
        <w:t xml:space="preserve">If the </w:t>
      </w:r>
      <w:r w:rsidR="00753D3C">
        <w:t>e</w:t>
      </w:r>
      <w:r w:rsidR="00961BEF" w:rsidRPr="00961BEF">
        <w:t xml:space="preserve">ligible </w:t>
      </w:r>
      <w:r w:rsidR="00753D3C">
        <w:t>v</w:t>
      </w:r>
      <w:r w:rsidR="00961BEF" w:rsidRPr="00961BEF">
        <w:t>eterans</w:t>
      </w:r>
      <w:r w:rsidR="00287216">
        <w:t>'</w:t>
      </w:r>
      <w:r w:rsidR="00961BEF" w:rsidRPr="00961BEF">
        <w:t xml:space="preserve"> or </w:t>
      </w:r>
      <w:r w:rsidR="00753D3C">
        <w:t>s</w:t>
      </w:r>
      <w:r w:rsidR="00961BEF" w:rsidRPr="00961BEF">
        <w:t xml:space="preserve">ervicepersons' DD 214 does not indicate Illinois residency when entering and/or separating from the </w:t>
      </w:r>
      <w:r w:rsidR="00B55B3A">
        <w:t>military service</w:t>
      </w:r>
      <w:r w:rsidR="00961BEF" w:rsidRPr="00961BEF">
        <w:t xml:space="preserve">, </w:t>
      </w:r>
      <w:r>
        <w:t>the applicant</w:t>
      </w:r>
      <w:r w:rsidR="00961BEF" w:rsidRPr="00961BEF">
        <w:t xml:space="preserve"> may verify </w:t>
      </w:r>
      <w:r>
        <w:t>15</w:t>
      </w:r>
      <w:r w:rsidR="00961BEF" w:rsidRPr="00961BEF">
        <w:t xml:space="preserve"> years of continuous residency </w:t>
      </w:r>
      <w:r>
        <w:t>after entering military service and at time of application</w:t>
      </w:r>
      <w:r w:rsidRPr="00961BEF">
        <w:t xml:space="preserve"> </w:t>
      </w:r>
      <w:r w:rsidR="00961BEF" w:rsidRPr="00961BEF">
        <w:t xml:space="preserve">by providing a combination of sufficient documentation of one or more of the documents listed </w:t>
      </w:r>
      <w:r w:rsidR="00753D3C">
        <w:t xml:space="preserve">in subsection </w:t>
      </w:r>
      <w:r>
        <w:t>(c)</w:t>
      </w:r>
      <w:r w:rsidR="001B6358">
        <w:t>(1)</w:t>
      </w:r>
      <w:r w:rsidR="002A5F3B">
        <w:t xml:space="preserve"> </w:t>
      </w:r>
      <w:r w:rsidR="001B6358">
        <w:t xml:space="preserve">through </w:t>
      </w:r>
      <w:r>
        <w:t>(5)</w:t>
      </w:r>
      <w:r w:rsidR="00287216">
        <w:t>,</w:t>
      </w:r>
      <w:r w:rsidR="00753D3C">
        <w:t xml:space="preserve"> </w:t>
      </w:r>
      <w:r>
        <w:t>which includes the following:</w:t>
      </w:r>
    </w:p>
    <w:p w14:paraId="20C7D75A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2D9D66E5" w14:textId="372600D5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961BEF" w:rsidRPr="00961BEF">
        <w:t>)</w:t>
      </w:r>
      <w:r w:rsidR="00961BEF">
        <w:tab/>
      </w:r>
      <w:r w:rsidR="00961BEF" w:rsidRPr="00961BEF">
        <w:t xml:space="preserve">Copies of Illinois Income Tax forms for each of the </w:t>
      </w:r>
      <w:r>
        <w:t>15</w:t>
      </w:r>
      <w:r w:rsidR="00961BEF" w:rsidRPr="00961BEF">
        <w:t xml:space="preserve"> years of required residency</w:t>
      </w:r>
      <w:r w:rsidR="00753D3C">
        <w:t xml:space="preserve">. </w:t>
      </w:r>
      <w:r w:rsidR="00961BEF" w:rsidRPr="00961BEF">
        <w:t xml:space="preserve"> </w:t>
      </w:r>
      <w:r w:rsidR="00753D3C">
        <w:t>I</w:t>
      </w:r>
      <w:r w:rsidR="00961BEF" w:rsidRPr="00961BEF">
        <w:t>f records are unavailable, provide a statement of the record from the Illinois Department of Revenue that provides an accounting of Illinois Income Tax records currently available</w:t>
      </w:r>
      <w:r w:rsidR="00753D3C">
        <w:t>;</w:t>
      </w:r>
    </w:p>
    <w:p w14:paraId="0A8138CF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1A6D19F8" w14:textId="7875BDA5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61BEF" w:rsidRPr="00961BEF">
        <w:t>)</w:t>
      </w:r>
      <w:r w:rsidR="00961BEF">
        <w:tab/>
      </w:r>
      <w:r w:rsidR="00961BEF" w:rsidRPr="00961BEF">
        <w:t xml:space="preserve">Copies of Illinois voter registration documents for each of the </w:t>
      </w:r>
      <w:r>
        <w:t>15</w:t>
      </w:r>
      <w:r w:rsidR="00961BEF" w:rsidRPr="00961BEF">
        <w:t xml:space="preserve"> years of required residency</w:t>
      </w:r>
      <w:r w:rsidR="00753D3C">
        <w:t>.</w:t>
      </w:r>
      <w:r w:rsidR="00961BEF" w:rsidRPr="00961BEF">
        <w:t xml:space="preserve"> </w:t>
      </w:r>
      <w:r w:rsidR="00753D3C">
        <w:t xml:space="preserve"> I</w:t>
      </w:r>
      <w:r w:rsidR="00961BEF" w:rsidRPr="00961BEF">
        <w:t>f records are unavailable, provide a statement of the record from the county clerk where residency has been established that provides a record of voter registration records that are currently available;</w:t>
      </w:r>
    </w:p>
    <w:p w14:paraId="6689FE7B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56F4A826" w14:textId="1424025D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61BEF" w:rsidRPr="00961BEF">
        <w:t>)</w:t>
      </w:r>
      <w:r w:rsidR="00961BEF">
        <w:tab/>
      </w:r>
      <w:r w:rsidR="00961BEF" w:rsidRPr="00961BEF">
        <w:t xml:space="preserve">Copies of property records to include residential mortgages, deeds or residential leases that provide proof of </w:t>
      </w:r>
      <w:r>
        <w:t>15</w:t>
      </w:r>
      <w:r w:rsidR="00961BEF" w:rsidRPr="00961BEF">
        <w:t xml:space="preserve"> years of required residency within the State of Illinois</w:t>
      </w:r>
      <w:r w:rsidR="00753D3C">
        <w:t>;</w:t>
      </w:r>
    </w:p>
    <w:p w14:paraId="02E39020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6F1CD8B0" w14:textId="4C0EC101" w:rsidR="00753D3C" w:rsidRPr="00961BEF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61BEF" w:rsidRPr="00961BEF">
        <w:t>)</w:t>
      </w:r>
      <w:r w:rsidR="00961BEF">
        <w:tab/>
      </w:r>
      <w:r w:rsidR="00961BEF" w:rsidRPr="00961BEF">
        <w:t xml:space="preserve">Copies of utility records to include electricity, water, waste removal, cable or internet service that provides proof of </w:t>
      </w:r>
      <w:r>
        <w:t>15</w:t>
      </w:r>
      <w:r w:rsidR="00961BEF" w:rsidRPr="00961BEF">
        <w:t xml:space="preserve"> years of required residency within the State of Illino</w:t>
      </w:r>
      <w:r w:rsidR="00961BEF">
        <w:t>i</w:t>
      </w:r>
      <w:r w:rsidR="00961BEF" w:rsidRPr="00961BEF">
        <w:t>s</w:t>
      </w:r>
      <w:r w:rsidR="00EB2CE9">
        <w:t>;</w:t>
      </w:r>
    </w:p>
    <w:p w14:paraId="40B1D991" w14:textId="77777777" w:rsidR="00753D3C" w:rsidRPr="00961BEF" w:rsidRDefault="00753D3C" w:rsidP="00DA3566">
      <w:pPr>
        <w:widowControl w:val="0"/>
        <w:autoSpaceDE w:val="0"/>
        <w:autoSpaceDN w:val="0"/>
        <w:adjustRightInd w:val="0"/>
      </w:pPr>
    </w:p>
    <w:p w14:paraId="01F46360" w14:textId="75E91C31" w:rsidR="00753D3C" w:rsidRDefault="00062C8C" w:rsidP="00E0568C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961BEF" w:rsidRPr="00961BEF">
        <w:t>)</w:t>
      </w:r>
      <w:r w:rsidR="00961BEF">
        <w:tab/>
      </w:r>
      <w:r w:rsidR="00961BEF" w:rsidRPr="00961BEF">
        <w:t>Copies of driving records to include driver</w:t>
      </w:r>
      <w:r w:rsidR="00961BEF">
        <w:t>'</w:t>
      </w:r>
      <w:r w:rsidR="00961BEF" w:rsidRPr="00961BEF">
        <w:t xml:space="preserve">s license record, insurance, and ownership of vehicle titled in the State of Illinois that provides proof of </w:t>
      </w:r>
      <w:r>
        <w:t>15</w:t>
      </w:r>
      <w:r w:rsidR="00961BEF" w:rsidRPr="00961BEF">
        <w:t xml:space="preserve"> years of required residency within the State of Illinois.</w:t>
      </w:r>
    </w:p>
    <w:p w14:paraId="1795093C" w14:textId="77777777" w:rsidR="00961BEF" w:rsidRDefault="00961BEF" w:rsidP="00DA3566">
      <w:pPr>
        <w:widowControl w:val="0"/>
        <w:autoSpaceDE w:val="0"/>
        <w:autoSpaceDN w:val="0"/>
        <w:adjustRightInd w:val="0"/>
      </w:pPr>
    </w:p>
    <w:p w14:paraId="4B8FEE7B" w14:textId="70B8F668" w:rsidR="00961BEF" w:rsidRPr="00D55B37" w:rsidRDefault="00062C8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61735">
        <w:t>17376</w:t>
      </w:r>
      <w:r w:rsidRPr="00524821">
        <w:t xml:space="preserve">, effective </w:t>
      </w:r>
      <w:r w:rsidR="00D61735">
        <w:t>November 13, 2024</w:t>
      </w:r>
      <w:r w:rsidRPr="00524821">
        <w:t>)</w:t>
      </w:r>
    </w:p>
    <w:sectPr w:rsidR="00961BEF" w:rsidRPr="00D55B37" w:rsidSect="00562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786"/>
    <w:rsid w:val="00062C8C"/>
    <w:rsid w:val="000E5107"/>
    <w:rsid w:val="001B6358"/>
    <w:rsid w:val="001F0104"/>
    <w:rsid w:val="00287216"/>
    <w:rsid w:val="002A5F3B"/>
    <w:rsid w:val="004E620A"/>
    <w:rsid w:val="00562786"/>
    <w:rsid w:val="00581084"/>
    <w:rsid w:val="00753D3C"/>
    <w:rsid w:val="008263F8"/>
    <w:rsid w:val="008B36E6"/>
    <w:rsid w:val="00961BEF"/>
    <w:rsid w:val="00AD7185"/>
    <w:rsid w:val="00B55B3A"/>
    <w:rsid w:val="00B850C8"/>
    <w:rsid w:val="00CA266E"/>
    <w:rsid w:val="00D32B9B"/>
    <w:rsid w:val="00D61735"/>
    <w:rsid w:val="00DA3566"/>
    <w:rsid w:val="00E0568C"/>
    <w:rsid w:val="00EB2CE9"/>
    <w:rsid w:val="00F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C00B81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1BEF"/>
  </w:style>
  <w:style w:type="character" w:customStyle="1" w:styleId="eop">
    <w:name w:val="eop"/>
    <w:basedOn w:val="DefaultParagraphFont"/>
    <w:rsid w:val="00E0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2024-11-26T16:49:00Z</dcterms:modified>
</cp:coreProperties>
</file>