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F7C9" w14:textId="77777777" w:rsidR="00F06A0C" w:rsidRDefault="00F06A0C" w:rsidP="00F06A0C">
      <w:pPr>
        <w:widowControl w:val="0"/>
        <w:autoSpaceDE w:val="0"/>
        <w:autoSpaceDN w:val="0"/>
        <w:adjustRightInd w:val="0"/>
      </w:pPr>
    </w:p>
    <w:p w14:paraId="2F61DEF2" w14:textId="77777777" w:rsidR="00F06A0C" w:rsidRDefault="00F06A0C" w:rsidP="00F06A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116.40  Eligibility Requirements</w:t>
      </w:r>
      <w:r>
        <w:t xml:space="preserve"> </w:t>
      </w:r>
    </w:p>
    <w:p w14:paraId="58B2A661" w14:textId="77777777" w:rsidR="00F06A0C" w:rsidRDefault="00F06A0C" w:rsidP="00F06A0C">
      <w:pPr>
        <w:widowControl w:val="0"/>
        <w:autoSpaceDE w:val="0"/>
        <w:autoSpaceDN w:val="0"/>
        <w:adjustRightInd w:val="0"/>
      </w:pPr>
    </w:p>
    <w:p w14:paraId="7434775A" w14:textId="2F46761B" w:rsidR="00F06A0C" w:rsidRDefault="00F06A0C" w:rsidP="00BD52F0">
      <w:pPr>
        <w:widowControl w:val="0"/>
        <w:autoSpaceDE w:val="0"/>
        <w:autoSpaceDN w:val="0"/>
        <w:adjustRightInd w:val="0"/>
      </w:pPr>
      <w:r w:rsidRPr="00B25C10">
        <w:rPr>
          <w:i/>
          <w:iCs/>
        </w:rPr>
        <w:t>Any spouse, natural child, legally adopted child</w:t>
      </w:r>
      <w:r w:rsidR="0026037E" w:rsidRPr="00B25C10">
        <w:rPr>
          <w:i/>
          <w:iCs/>
          <w:color w:val="000000" w:themeColor="text1"/>
        </w:rPr>
        <w:t xml:space="preserve"> under the age of 18 at the time of adoption, minor child younger than 18 who is under a court-ordered guardianship for at least 2 continuous years prior to application</w:t>
      </w:r>
      <w:r w:rsidRPr="00B25C10">
        <w:rPr>
          <w:i/>
          <w:iCs/>
        </w:rPr>
        <w:t xml:space="preserve">, or step-child </w:t>
      </w:r>
      <w:r w:rsidR="0026037E" w:rsidRPr="00B25C10">
        <w:rPr>
          <w:i/>
          <w:iCs/>
          <w:color w:val="000000" w:themeColor="text1"/>
        </w:rPr>
        <w:t>under the age of 18 at the time of marriage</w:t>
      </w:r>
      <w:r w:rsidR="0026037E" w:rsidRPr="00B25C10">
        <w:rPr>
          <w:i/>
          <w:iCs/>
        </w:rPr>
        <w:t xml:space="preserve"> </w:t>
      </w:r>
      <w:r w:rsidRPr="00B25C10">
        <w:rPr>
          <w:i/>
          <w:iCs/>
        </w:rPr>
        <w:t>of an eligible veteran or serviceperson</w:t>
      </w:r>
      <w:r w:rsidR="0026037E" w:rsidRPr="00B25C10">
        <w:rPr>
          <w:i/>
          <w:iCs/>
        </w:rPr>
        <w:t>,</w:t>
      </w:r>
      <w:r w:rsidRPr="00B25C10">
        <w:rPr>
          <w:i/>
          <w:iCs/>
        </w:rPr>
        <w:t xml:space="preserve"> who possesses all necessary entrance requirements shall, upon application and proper proof, be awarded a </w:t>
      </w:r>
      <w:r w:rsidR="0026037E" w:rsidRPr="00B25C10">
        <w:rPr>
          <w:i/>
          <w:iCs/>
        </w:rPr>
        <w:t>scholarship</w:t>
      </w:r>
      <w:r w:rsidR="009032BF">
        <w:rPr>
          <w:i/>
          <w:iCs/>
        </w:rPr>
        <w:t xml:space="preserve">.  Scholarships awarded under this Section may be used by a spouse or child without regard to his or her age. </w:t>
      </w:r>
      <w:r w:rsidR="009032BF" w:rsidRPr="009032BF">
        <w:t>[105 ILCS 5-30.14.2]</w:t>
      </w:r>
      <w:r>
        <w:t xml:space="preserve"> </w:t>
      </w:r>
    </w:p>
    <w:p w14:paraId="1BD3B98C" w14:textId="77777777" w:rsidR="00F06A0C" w:rsidRDefault="00F06A0C" w:rsidP="003A0960">
      <w:pPr>
        <w:widowControl w:val="0"/>
        <w:autoSpaceDE w:val="0"/>
        <w:autoSpaceDN w:val="0"/>
        <w:adjustRightInd w:val="0"/>
      </w:pPr>
    </w:p>
    <w:p w14:paraId="24820175" w14:textId="78EB8341" w:rsidR="00F06A0C" w:rsidRDefault="0026037E" w:rsidP="00F06A0C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352995">
        <w:t>17376</w:t>
      </w:r>
      <w:r w:rsidRPr="00524821">
        <w:t xml:space="preserve">, effective </w:t>
      </w:r>
      <w:r w:rsidR="00352995">
        <w:t>November 13, 2024</w:t>
      </w:r>
      <w:r w:rsidRPr="00524821">
        <w:t>)</w:t>
      </w:r>
    </w:p>
    <w:sectPr w:rsidR="00F06A0C" w:rsidSect="00F06A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6A0C"/>
    <w:rsid w:val="0026037E"/>
    <w:rsid w:val="00352995"/>
    <w:rsid w:val="003A0960"/>
    <w:rsid w:val="004E620A"/>
    <w:rsid w:val="004F73B0"/>
    <w:rsid w:val="00544E6A"/>
    <w:rsid w:val="00662C2C"/>
    <w:rsid w:val="00853AD3"/>
    <w:rsid w:val="00876797"/>
    <w:rsid w:val="009032BF"/>
    <w:rsid w:val="00B25C10"/>
    <w:rsid w:val="00BD52F0"/>
    <w:rsid w:val="00D11468"/>
    <w:rsid w:val="00D63E3C"/>
    <w:rsid w:val="00DD5128"/>
    <w:rsid w:val="00E61852"/>
    <w:rsid w:val="00F0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62D171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Shipley, Melissa A.</cp:lastModifiedBy>
  <cp:revision>4</cp:revision>
  <dcterms:created xsi:type="dcterms:W3CDTF">2024-10-31T18:33:00Z</dcterms:created>
  <dcterms:modified xsi:type="dcterms:W3CDTF">2024-11-26T16:48:00Z</dcterms:modified>
</cp:coreProperties>
</file>