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2B" w:rsidRDefault="00EC312B" w:rsidP="00EC312B">
      <w:pPr>
        <w:widowControl w:val="0"/>
        <w:autoSpaceDE w:val="0"/>
        <w:autoSpaceDN w:val="0"/>
        <w:adjustRightInd w:val="0"/>
      </w:pPr>
      <w:bookmarkStart w:id="0" w:name="_GoBack"/>
      <w:bookmarkEnd w:id="0"/>
    </w:p>
    <w:p w:rsidR="00EC312B" w:rsidRDefault="00EC312B" w:rsidP="00EC312B">
      <w:pPr>
        <w:widowControl w:val="0"/>
        <w:autoSpaceDE w:val="0"/>
        <w:autoSpaceDN w:val="0"/>
        <w:adjustRightInd w:val="0"/>
      </w:pPr>
      <w:r>
        <w:rPr>
          <w:b/>
          <w:bCs/>
        </w:rPr>
        <w:t>Section 1710.123  Hours During Which Vehicles May Be Reclaimed</w:t>
      </w:r>
      <w:r>
        <w:t xml:space="preserve"> </w:t>
      </w:r>
    </w:p>
    <w:p w:rsidR="00EC312B" w:rsidRDefault="00EC312B" w:rsidP="00EC312B">
      <w:pPr>
        <w:widowControl w:val="0"/>
        <w:autoSpaceDE w:val="0"/>
        <w:autoSpaceDN w:val="0"/>
        <w:adjustRightInd w:val="0"/>
      </w:pPr>
    </w:p>
    <w:p w:rsidR="00EC312B" w:rsidRDefault="00EC312B" w:rsidP="00EC312B">
      <w:pPr>
        <w:widowControl w:val="0"/>
        <w:autoSpaceDE w:val="0"/>
        <w:autoSpaceDN w:val="0"/>
        <w:adjustRightInd w:val="0"/>
      </w:pPr>
      <w:r>
        <w:t xml:space="preserve">Relocators shall maintain business hours permitting the public to reclaim relocated vehicles during all hours that relocation operations are conducted and for 2 hours after the termination of relocation operations, and shall not impose storage charges for any days or hours during which the relocator is not open to the public for reclaiming vehicles as noted on </w:t>
      </w:r>
      <w:r w:rsidR="003F3512">
        <w:t>signs</w:t>
      </w:r>
      <w:r>
        <w:t xml:space="preserve"> posted pursuant to Section 1710.51. </w:t>
      </w:r>
    </w:p>
    <w:p w:rsidR="00EC312B" w:rsidRDefault="00EC312B" w:rsidP="00EC312B">
      <w:pPr>
        <w:widowControl w:val="0"/>
        <w:autoSpaceDE w:val="0"/>
        <w:autoSpaceDN w:val="0"/>
        <w:adjustRightInd w:val="0"/>
      </w:pPr>
    </w:p>
    <w:p w:rsidR="003F3512" w:rsidRPr="00D55B37" w:rsidRDefault="003F3512">
      <w:pPr>
        <w:pStyle w:val="JCARSourceNote"/>
        <w:ind w:left="720"/>
      </w:pPr>
      <w:r w:rsidRPr="00D55B37">
        <w:t xml:space="preserve">(Source:  </w:t>
      </w:r>
      <w:r>
        <w:t>Amended</w:t>
      </w:r>
      <w:r w:rsidRPr="00D55B37">
        <w:t xml:space="preserve"> at </w:t>
      </w:r>
      <w:r>
        <w:t>34 I</w:t>
      </w:r>
      <w:r w:rsidRPr="00D55B37">
        <w:t xml:space="preserve">ll. Reg. </w:t>
      </w:r>
      <w:r w:rsidR="00840E62">
        <w:t>18470</w:t>
      </w:r>
      <w:r w:rsidRPr="00D55B37">
        <w:t xml:space="preserve">, effective </w:t>
      </w:r>
      <w:r w:rsidR="00840E62">
        <w:t>January 1, 2011</w:t>
      </w:r>
      <w:r w:rsidRPr="00D55B37">
        <w:t>)</w:t>
      </w:r>
    </w:p>
    <w:sectPr w:rsidR="003F3512" w:rsidRPr="00D55B37" w:rsidSect="00EC31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312B"/>
    <w:rsid w:val="002F145D"/>
    <w:rsid w:val="003F3512"/>
    <w:rsid w:val="004E620A"/>
    <w:rsid w:val="00840E62"/>
    <w:rsid w:val="00EA41BF"/>
    <w:rsid w:val="00EC312B"/>
    <w:rsid w:val="00ED6629"/>
    <w:rsid w:val="00F7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3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