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C2" w:rsidRDefault="008269C2" w:rsidP="008269C2">
      <w:pPr>
        <w:widowControl w:val="0"/>
        <w:autoSpaceDE w:val="0"/>
        <w:autoSpaceDN w:val="0"/>
        <w:adjustRightInd w:val="0"/>
      </w:pPr>
      <w:bookmarkStart w:id="0" w:name="_GoBack"/>
      <w:bookmarkEnd w:id="0"/>
    </w:p>
    <w:p w:rsidR="008269C2" w:rsidRDefault="008269C2" w:rsidP="008269C2">
      <w:pPr>
        <w:widowControl w:val="0"/>
        <w:autoSpaceDE w:val="0"/>
        <w:autoSpaceDN w:val="0"/>
        <w:adjustRightInd w:val="0"/>
      </w:pPr>
      <w:r>
        <w:rPr>
          <w:b/>
          <w:bCs/>
        </w:rPr>
        <w:t xml:space="preserve">Section 1040.30  </w:t>
      </w:r>
      <w:r w:rsidR="0002050D">
        <w:rPr>
          <w:b/>
          <w:bCs/>
        </w:rPr>
        <w:t xml:space="preserve">Suspension or Revocation for </w:t>
      </w:r>
      <w:r w:rsidR="004451D2">
        <w:rPr>
          <w:b/>
          <w:bCs/>
        </w:rPr>
        <w:t>Three or</w:t>
      </w:r>
      <w:r>
        <w:rPr>
          <w:b/>
          <w:bCs/>
        </w:rPr>
        <w:t xml:space="preserve"> More Traffic Offenses Committed Within 12 Months</w:t>
      </w:r>
      <w:r>
        <w:t xml:space="preserve"> </w:t>
      </w:r>
    </w:p>
    <w:p w:rsidR="008269C2" w:rsidRDefault="008269C2" w:rsidP="008269C2">
      <w:pPr>
        <w:widowControl w:val="0"/>
        <w:autoSpaceDE w:val="0"/>
        <w:autoSpaceDN w:val="0"/>
        <w:adjustRightInd w:val="0"/>
        <w:ind w:left="2160" w:hanging="720"/>
      </w:pPr>
      <w:r>
        <w:tab/>
      </w:r>
      <w:r w:rsidR="00BB6801" w:rsidDel="00BB6801">
        <w:t xml:space="preserve"> </w:t>
      </w:r>
    </w:p>
    <w:p w:rsidR="008269C2" w:rsidRDefault="008269C2" w:rsidP="00BB6801">
      <w:pPr>
        <w:widowControl w:val="0"/>
        <w:autoSpaceDE w:val="0"/>
        <w:autoSpaceDN w:val="0"/>
        <w:adjustRightInd w:val="0"/>
      </w:pPr>
      <w:r>
        <w:t>A person who has been convicted of three or more points assigned traffic offenses as listed in Section 1040.20 (</w:t>
      </w:r>
      <w:r w:rsidR="0057578B">
        <w:t>Type Action</w:t>
      </w:r>
      <w:r>
        <w:t xml:space="preserve"> 97 or 99), excluding any conviction previously used as a basis for action, </w:t>
      </w:r>
      <w:r w:rsidR="0057578B">
        <w:t>that</w:t>
      </w:r>
      <w:r w:rsidR="004451D2">
        <w:t xml:space="preserve"> were committed within a 12-</w:t>
      </w:r>
      <w:r>
        <w:t xml:space="preserve">month period shall be identified by the Department for review for possible driver's license and driving privilege suspension or revocation pursuant to </w:t>
      </w:r>
      <w:smartTag w:uri="urn:schemas-microsoft-com:office:smarttags" w:element="stockticker">
        <w:r w:rsidR="00E65073">
          <w:t>IVC</w:t>
        </w:r>
      </w:smartTag>
      <w:r w:rsidR="00E65073">
        <w:t xml:space="preserve"> </w:t>
      </w:r>
      <w:r>
        <w:t xml:space="preserve">Section 6-206(a)(2), provided no more than six months has elapsed between the effective date of the suspension or revocation and the last conviction date. </w:t>
      </w:r>
    </w:p>
    <w:p w:rsidR="008269C2" w:rsidRDefault="008269C2" w:rsidP="008269C2">
      <w:pPr>
        <w:widowControl w:val="0"/>
        <w:autoSpaceDE w:val="0"/>
        <w:autoSpaceDN w:val="0"/>
        <w:adjustRightInd w:val="0"/>
        <w:ind w:left="2907" w:hanging="720"/>
      </w:pPr>
    </w:p>
    <w:p w:rsidR="008269C2" w:rsidRDefault="00563494" w:rsidP="00563494">
      <w:pPr>
        <w:widowControl w:val="0"/>
        <w:autoSpaceDE w:val="0"/>
        <w:autoSpaceDN w:val="0"/>
        <w:adjustRightInd w:val="0"/>
        <w:ind w:left="1440" w:hanging="720"/>
      </w:pPr>
      <w:r>
        <w:t>a</w:t>
      </w:r>
      <w:r w:rsidR="008269C2">
        <w:t>)</w:t>
      </w:r>
      <w:r w:rsidR="008269C2">
        <w:tab/>
        <w:t>If a person's driving record indicates no prior suspensions excluding miscellaneous suspension</w:t>
      </w:r>
      <w:r w:rsidR="004451D2">
        <w:t>s or revocations within a seven-</w:t>
      </w:r>
      <w:r w:rsidR="008269C2">
        <w:t xml:space="preserve">year period from the effective date of the suspension or revocation, the following point table shall be used in computing whether an order of suspension, the length of a suspension or whether a revocation is to be entered and recorded to the driving record. </w:t>
      </w:r>
    </w:p>
    <w:p w:rsidR="008269C2" w:rsidRDefault="008269C2" w:rsidP="008269C2">
      <w:pPr>
        <w:widowControl w:val="0"/>
        <w:autoSpaceDE w:val="0"/>
        <w:autoSpaceDN w:val="0"/>
        <w:adjustRightInd w:val="0"/>
        <w:ind w:left="2160" w:hanging="720"/>
      </w:pPr>
    </w:p>
    <w:p w:rsidR="008269C2" w:rsidRPr="00060DF5" w:rsidRDefault="008269C2" w:rsidP="008269C2">
      <w:pPr>
        <w:widowControl w:val="0"/>
        <w:autoSpaceDE w:val="0"/>
        <w:autoSpaceDN w:val="0"/>
        <w:adjustRightInd w:val="0"/>
        <w:ind w:left="2160" w:hanging="720"/>
        <w:jc w:val="center"/>
        <w:rPr>
          <w:u w:val="single"/>
        </w:rPr>
      </w:pPr>
      <w:r w:rsidRPr="00060DF5">
        <w:rPr>
          <w:u w:val="single"/>
        </w:rPr>
        <w:t>POINT TABLE</w:t>
      </w:r>
    </w:p>
    <w:p w:rsidR="008269C2" w:rsidRDefault="008269C2" w:rsidP="008269C2">
      <w:pPr>
        <w:widowControl w:val="0"/>
        <w:autoSpaceDE w:val="0"/>
        <w:autoSpaceDN w:val="0"/>
        <w:adjustRightInd w:val="0"/>
        <w:ind w:left="2160" w:hanging="720"/>
        <w:jc w:val="center"/>
      </w:pPr>
    </w:p>
    <w:tbl>
      <w:tblPr>
        <w:tblW w:w="0" w:type="auto"/>
        <w:tblInd w:w="2274" w:type="dxa"/>
        <w:tblLook w:val="0000" w:firstRow="0" w:lastRow="0" w:firstColumn="0" w:lastColumn="0" w:noHBand="0" w:noVBand="0"/>
      </w:tblPr>
      <w:tblGrid>
        <w:gridCol w:w="2343"/>
        <w:gridCol w:w="1083"/>
        <w:gridCol w:w="2565"/>
      </w:tblGrid>
      <w:tr w:rsidR="008269C2" w:rsidRPr="0034452A" w:rsidTr="009277F9">
        <w:tblPrEx>
          <w:tblCellMar>
            <w:top w:w="0" w:type="dxa"/>
            <w:bottom w:w="0" w:type="dxa"/>
          </w:tblCellMar>
        </w:tblPrEx>
        <w:tc>
          <w:tcPr>
            <w:tcW w:w="2343" w:type="dxa"/>
            <w:tcBorders>
              <w:bottom w:val="single" w:sz="4" w:space="0" w:color="auto"/>
            </w:tcBorders>
          </w:tcPr>
          <w:p w:rsidR="008269C2" w:rsidRPr="0034452A" w:rsidRDefault="008269C2" w:rsidP="009277F9">
            <w:pPr>
              <w:widowControl w:val="0"/>
              <w:autoSpaceDE w:val="0"/>
              <w:autoSpaceDN w:val="0"/>
              <w:adjustRightInd w:val="0"/>
              <w:jc w:val="center"/>
            </w:pPr>
            <w:r w:rsidRPr="0034452A">
              <w:t>Number of Points</w:t>
            </w:r>
          </w:p>
        </w:tc>
        <w:tc>
          <w:tcPr>
            <w:tcW w:w="1083" w:type="dxa"/>
          </w:tcPr>
          <w:p w:rsidR="008269C2" w:rsidRPr="0034452A" w:rsidRDefault="008269C2" w:rsidP="009277F9">
            <w:pPr>
              <w:widowControl w:val="0"/>
              <w:autoSpaceDE w:val="0"/>
              <w:autoSpaceDN w:val="0"/>
              <w:adjustRightInd w:val="0"/>
              <w:jc w:val="center"/>
            </w:pPr>
          </w:p>
        </w:tc>
        <w:tc>
          <w:tcPr>
            <w:tcW w:w="2565" w:type="dxa"/>
            <w:tcBorders>
              <w:bottom w:val="single" w:sz="4" w:space="0" w:color="auto"/>
            </w:tcBorders>
          </w:tcPr>
          <w:p w:rsidR="008269C2" w:rsidRPr="0034452A" w:rsidRDefault="008269C2" w:rsidP="009277F9">
            <w:pPr>
              <w:widowControl w:val="0"/>
              <w:autoSpaceDE w:val="0"/>
              <w:autoSpaceDN w:val="0"/>
              <w:adjustRightInd w:val="0"/>
              <w:jc w:val="center"/>
            </w:pPr>
            <w:r w:rsidRPr="0034452A">
              <w:t>Action</w:t>
            </w:r>
          </w:p>
        </w:tc>
      </w:tr>
      <w:tr w:rsidR="008269C2" w:rsidRPr="0034452A" w:rsidTr="009277F9">
        <w:tblPrEx>
          <w:tblCellMar>
            <w:top w:w="0" w:type="dxa"/>
            <w:bottom w:w="0" w:type="dxa"/>
          </w:tblCellMar>
        </w:tblPrEx>
        <w:tc>
          <w:tcPr>
            <w:tcW w:w="2343" w:type="dxa"/>
            <w:tcBorders>
              <w:top w:val="single" w:sz="4" w:space="0" w:color="auto"/>
            </w:tcBorders>
          </w:tcPr>
          <w:p w:rsidR="008269C2" w:rsidRPr="0034452A" w:rsidRDefault="008269C2" w:rsidP="009277F9">
            <w:pPr>
              <w:widowControl w:val="0"/>
              <w:autoSpaceDE w:val="0"/>
              <w:autoSpaceDN w:val="0"/>
              <w:adjustRightInd w:val="0"/>
            </w:pPr>
          </w:p>
        </w:tc>
        <w:tc>
          <w:tcPr>
            <w:tcW w:w="1083" w:type="dxa"/>
          </w:tcPr>
          <w:p w:rsidR="008269C2" w:rsidRPr="0034452A" w:rsidRDefault="008269C2" w:rsidP="009277F9">
            <w:pPr>
              <w:widowControl w:val="0"/>
              <w:autoSpaceDE w:val="0"/>
              <w:autoSpaceDN w:val="0"/>
              <w:adjustRightInd w:val="0"/>
            </w:pPr>
          </w:p>
        </w:tc>
        <w:tc>
          <w:tcPr>
            <w:tcW w:w="2565" w:type="dxa"/>
            <w:tcBorders>
              <w:top w:val="single" w:sz="4" w:space="0" w:color="auto"/>
            </w:tcBorders>
          </w:tcPr>
          <w:p w:rsidR="008269C2" w:rsidRPr="0034452A" w:rsidRDefault="008269C2" w:rsidP="009277F9">
            <w:pPr>
              <w:widowControl w:val="0"/>
              <w:autoSpaceDE w:val="0"/>
              <w:autoSpaceDN w:val="0"/>
              <w:adjustRightInd w:val="0"/>
            </w:pPr>
          </w:p>
        </w:tc>
      </w:tr>
      <w:tr w:rsidR="008269C2" w:rsidRPr="0034452A" w:rsidTr="009277F9">
        <w:tblPrEx>
          <w:tblCellMar>
            <w:top w:w="0" w:type="dxa"/>
            <w:bottom w:w="0" w:type="dxa"/>
          </w:tblCellMar>
        </w:tblPrEx>
        <w:tc>
          <w:tcPr>
            <w:tcW w:w="2343" w:type="dxa"/>
          </w:tcPr>
          <w:p w:rsidR="008269C2" w:rsidRPr="0034452A" w:rsidRDefault="008269C2" w:rsidP="009277F9">
            <w:pPr>
              <w:widowControl w:val="0"/>
              <w:autoSpaceDE w:val="0"/>
              <w:autoSpaceDN w:val="0"/>
              <w:adjustRightInd w:val="0"/>
            </w:pPr>
            <w:r w:rsidRPr="0034452A">
              <w:t xml:space="preserve">0 through </w:t>
            </w:r>
            <w:r>
              <w:t>14</w:t>
            </w:r>
          </w:p>
        </w:tc>
        <w:tc>
          <w:tcPr>
            <w:tcW w:w="1083" w:type="dxa"/>
          </w:tcPr>
          <w:p w:rsidR="008269C2" w:rsidRPr="0034452A" w:rsidRDefault="008269C2" w:rsidP="009277F9">
            <w:pPr>
              <w:widowControl w:val="0"/>
              <w:autoSpaceDE w:val="0"/>
              <w:autoSpaceDN w:val="0"/>
              <w:adjustRightInd w:val="0"/>
            </w:pPr>
          </w:p>
        </w:tc>
        <w:tc>
          <w:tcPr>
            <w:tcW w:w="2565" w:type="dxa"/>
          </w:tcPr>
          <w:p w:rsidR="008269C2" w:rsidRPr="0034452A" w:rsidRDefault="008269C2" w:rsidP="009277F9">
            <w:pPr>
              <w:widowControl w:val="0"/>
              <w:autoSpaceDE w:val="0"/>
              <w:autoSpaceDN w:val="0"/>
              <w:adjustRightInd w:val="0"/>
            </w:pPr>
            <w:r w:rsidRPr="0034452A">
              <w:t>No Action</w:t>
            </w:r>
          </w:p>
        </w:tc>
      </w:tr>
      <w:tr w:rsidR="008269C2" w:rsidRPr="0034452A" w:rsidTr="009277F9">
        <w:tblPrEx>
          <w:tblCellMar>
            <w:top w:w="0" w:type="dxa"/>
            <w:bottom w:w="0" w:type="dxa"/>
          </w:tblCellMar>
        </w:tblPrEx>
        <w:tc>
          <w:tcPr>
            <w:tcW w:w="2343" w:type="dxa"/>
          </w:tcPr>
          <w:p w:rsidR="008269C2" w:rsidRPr="0034452A" w:rsidRDefault="008269C2" w:rsidP="009277F9">
            <w:pPr>
              <w:widowControl w:val="0"/>
              <w:autoSpaceDE w:val="0"/>
              <w:autoSpaceDN w:val="0"/>
              <w:adjustRightInd w:val="0"/>
            </w:pPr>
            <w:r w:rsidRPr="0034452A">
              <w:t>1</w:t>
            </w:r>
            <w:r>
              <w:t>5</w:t>
            </w:r>
            <w:r w:rsidRPr="0034452A">
              <w:t xml:space="preserve"> through </w:t>
            </w:r>
            <w:r>
              <w:t>4</w:t>
            </w:r>
            <w:r w:rsidRPr="0034452A">
              <w:t>4</w:t>
            </w:r>
          </w:p>
        </w:tc>
        <w:tc>
          <w:tcPr>
            <w:tcW w:w="1083" w:type="dxa"/>
          </w:tcPr>
          <w:p w:rsidR="008269C2" w:rsidRPr="0034452A" w:rsidRDefault="008269C2" w:rsidP="009277F9">
            <w:pPr>
              <w:widowControl w:val="0"/>
              <w:autoSpaceDE w:val="0"/>
              <w:autoSpaceDN w:val="0"/>
              <w:adjustRightInd w:val="0"/>
            </w:pPr>
          </w:p>
        </w:tc>
        <w:tc>
          <w:tcPr>
            <w:tcW w:w="2565" w:type="dxa"/>
          </w:tcPr>
          <w:p w:rsidR="008269C2" w:rsidRPr="0034452A" w:rsidRDefault="004451D2" w:rsidP="009277F9">
            <w:pPr>
              <w:widowControl w:val="0"/>
              <w:autoSpaceDE w:val="0"/>
              <w:autoSpaceDN w:val="0"/>
              <w:adjustRightInd w:val="0"/>
            </w:pPr>
            <w:r>
              <w:t>2-</w:t>
            </w:r>
            <w:r w:rsidR="008269C2">
              <w:t>month suspension</w:t>
            </w:r>
          </w:p>
        </w:tc>
      </w:tr>
      <w:tr w:rsidR="008269C2" w:rsidRPr="0034452A" w:rsidTr="009277F9">
        <w:tblPrEx>
          <w:tblCellMar>
            <w:top w:w="0" w:type="dxa"/>
            <w:bottom w:w="0" w:type="dxa"/>
          </w:tblCellMar>
        </w:tblPrEx>
        <w:tc>
          <w:tcPr>
            <w:tcW w:w="2343" w:type="dxa"/>
          </w:tcPr>
          <w:p w:rsidR="008269C2" w:rsidRPr="0034452A" w:rsidRDefault="008269C2" w:rsidP="009277F9">
            <w:pPr>
              <w:widowControl w:val="0"/>
              <w:autoSpaceDE w:val="0"/>
              <w:autoSpaceDN w:val="0"/>
              <w:adjustRightInd w:val="0"/>
            </w:pPr>
            <w:r>
              <w:t>45</w:t>
            </w:r>
            <w:r w:rsidRPr="0034452A">
              <w:t xml:space="preserve"> through </w:t>
            </w:r>
            <w:r>
              <w:t>74</w:t>
            </w:r>
          </w:p>
        </w:tc>
        <w:tc>
          <w:tcPr>
            <w:tcW w:w="1083" w:type="dxa"/>
          </w:tcPr>
          <w:p w:rsidR="008269C2" w:rsidRPr="0034452A" w:rsidRDefault="008269C2" w:rsidP="009277F9">
            <w:pPr>
              <w:widowControl w:val="0"/>
              <w:autoSpaceDE w:val="0"/>
              <w:autoSpaceDN w:val="0"/>
              <w:adjustRightInd w:val="0"/>
            </w:pPr>
          </w:p>
        </w:tc>
        <w:tc>
          <w:tcPr>
            <w:tcW w:w="2565" w:type="dxa"/>
          </w:tcPr>
          <w:p w:rsidR="008269C2" w:rsidRPr="0034452A" w:rsidRDefault="004451D2" w:rsidP="009277F9">
            <w:pPr>
              <w:widowControl w:val="0"/>
              <w:autoSpaceDE w:val="0"/>
              <w:autoSpaceDN w:val="0"/>
              <w:adjustRightInd w:val="0"/>
            </w:pPr>
            <w:r>
              <w:t>3-</w:t>
            </w:r>
            <w:r w:rsidR="008269C2" w:rsidRPr="0034452A">
              <w:t xml:space="preserve">month </w:t>
            </w:r>
            <w:r w:rsidR="008269C2">
              <w:t>s</w:t>
            </w:r>
            <w:r w:rsidR="008269C2" w:rsidRPr="0034452A">
              <w:t>uspension</w:t>
            </w:r>
          </w:p>
        </w:tc>
      </w:tr>
      <w:tr w:rsidR="008269C2" w:rsidRPr="0034452A" w:rsidTr="009277F9">
        <w:tblPrEx>
          <w:tblCellMar>
            <w:top w:w="0" w:type="dxa"/>
            <w:bottom w:w="0" w:type="dxa"/>
          </w:tblCellMar>
        </w:tblPrEx>
        <w:tc>
          <w:tcPr>
            <w:tcW w:w="2343" w:type="dxa"/>
          </w:tcPr>
          <w:p w:rsidR="008269C2" w:rsidRPr="0034452A" w:rsidRDefault="008269C2" w:rsidP="009277F9">
            <w:pPr>
              <w:widowControl w:val="0"/>
              <w:autoSpaceDE w:val="0"/>
              <w:autoSpaceDN w:val="0"/>
              <w:adjustRightInd w:val="0"/>
            </w:pPr>
            <w:r>
              <w:t>75</w:t>
            </w:r>
            <w:r w:rsidRPr="0034452A">
              <w:t xml:space="preserve"> through </w:t>
            </w:r>
            <w:r>
              <w:t>89</w:t>
            </w:r>
          </w:p>
        </w:tc>
        <w:tc>
          <w:tcPr>
            <w:tcW w:w="1083" w:type="dxa"/>
          </w:tcPr>
          <w:p w:rsidR="008269C2" w:rsidRPr="0034452A" w:rsidRDefault="008269C2" w:rsidP="009277F9">
            <w:pPr>
              <w:widowControl w:val="0"/>
              <w:autoSpaceDE w:val="0"/>
              <w:autoSpaceDN w:val="0"/>
              <w:adjustRightInd w:val="0"/>
            </w:pPr>
          </w:p>
        </w:tc>
        <w:tc>
          <w:tcPr>
            <w:tcW w:w="2565" w:type="dxa"/>
          </w:tcPr>
          <w:p w:rsidR="008269C2" w:rsidRPr="0034452A" w:rsidRDefault="004451D2" w:rsidP="009277F9">
            <w:pPr>
              <w:widowControl w:val="0"/>
              <w:autoSpaceDE w:val="0"/>
              <w:autoSpaceDN w:val="0"/>
              <w:adjustRightInd w:val="0"/>
            </w:pPr>
            <w:r>
              <w:t>6-</w:t>
            </w:r>
            <w:r w:rsidR="008269C2" w:rsidRPr="0034452A">
              <w:t xml:space="preserve">month </w:t>
            </w:r>
            <w:r w:rsidR="008269C2">
              <w:t>s</w:t>
            </w:r>
            <w:r w:rsidR="008269C2" w:rsidRPr="0034452A">
              <w:t>uspension</w:t>
            </w:r>
          </w:p>
        </w:tc>
      </w:tr>
      <w:tr w:rsidR="008269C2" w:rsidRPr="0034452A" w:rsidTr="009277F9">
        <w:tblPrEx>
          <w:tblCellMar>
            <w:top w:w="0" w:type="dxa"/>
            <w:bottom w:w="0" w:type="dxa"/>
          </w:tblCellMar>
        </w:tblPrEx>
        <w:tc>
          <w:tcPr>
            <w:tcW w:w="2343" w:type="dxa"/>
          </w:tcPr>
          <w:p w:rsidR="008269C2" w:rsidRPr="0034452A" w:rsidRDefault="008269C2" w:rsidP="009277F9">
            <w:pPr>
              <w:widowControl w:val="0"/>
              <w:autoSpaceDE w:val="0"/>
              <w:autoSpaceDN w:val="0"/>
              <w:adjustRightInd w:val="0"/>
            </w:pPr>
            <w:r>
              <w:t>90</w:t>
            </w:r>
            <w:r w:rsidRPr="0034452A">
              <w:t xml:space="preserve"> through </w:t>
            </w:r>
            <w:r>
              <w:t>9</w:t>
            </w:r>
            <w:r w:rsidRPr="0034452A">
              <w:t>9</w:t>
            </w:r>
          </w:p>
        </w:tc>
        <w:tc>
          <w:tcPr>
            <w:tcW w:w="1083" w:type="dxa"/>
          </w:tcPr>
          <w:p w:rsidR="008269C2" w:rsidRPr="0034452A" w:rsidRDefault="008269C2" w:rsidP="009277F9">
            <w:pPr>
              <w:widowControl w:val="0"/>
              <w:autoSpaceDE w:val="0"/>
              <w:autoSpaceDN w:val="0"/>
              <w:adjustRightInd w:val="0"/>
            </w:pPr>
          </w:p>
        </w:tc>
        <w:tc>
          <w:tcPr>
            <w:tcW w:w="2565" w:type="dxa"/>
          </w:tcPr>
          <w:p w:rsidR="008269C2" w:rsidRPr="0034452A" w:rsidRDefault="008269C2" w:rsidP="009277F9">
            <w:pPr>
              <w:widowControl w:val="0"/>
              <w:autoSpaceDE w:val="0"/>
              <w:autoSpaceDN w:val="0"/>
              <w:adjustRightInd w:val="0"/>
            </w:pPr>
            <w:r>
              <w:t>9</w:t>
            </w:r>
            <w:r w:rsidR="004451D2">
              <w:t>-</w:t>
            </w:r>
            <w:r w:rsidRPr="0034452A">
              <w:t xml:space="preserve">month </w:t>
            </w:r>
            <w:r>
              <w:t>s</w:t>
            </w:r>
            <w:r w:rsidRPr="0034452A">
              <w:t>uspension</w:t>
            </w:r>
          </w:p>
        </w:tc>
      </w:tr>
      <w:tr w:rsidR="008269C2" w:rsidRPr="0034452A" w:rsidTr="009277F9">
        <w:tblPrEx>
          <w:tblCellMar>
            <w:top w:w="0" w:type="dxa"/>
            <w:bottom w:w="0" w:type="dxa"/>
          </w:tblCellMar>
        </w:tblPrEx>
        <w:tc>
          <w:tcPr>
            <w:tcW w:w="2343" w:type="dxa"/>
          </w:tcPr>
          <w:p w:rsidR="008269C2" w:rsidRPr="0034452A" w:rsidRDefault="008269C2" w:rsidP="009277F9">
            <w:pPr>
              <w:widowControl w:val="0"/>
              <w:autoSpaceDE w:val="0"/>
              <w:autoSpaceDN w:val="0"/>
              <w:adjustRightInd w:val="0"/>
            </w:pPr>
            <w:r>
              <w:t>100</w:t>
            </w:r>
            <w:r w:rsidRPr="0034452A">
              <w:t xml:space="preserve"> through </w:t>
            </w:r>
            <w:r>
              <w:t>109</w:t>
            </w:r>
          </w:p>
        </w:tc>
        <w:tc>
          <w:tcPr>
            <w:tcW w:w="1083" w:type="dxa"/>
          </w:tcPr>
          <w:p w:rsidR="008269C2" w:rsidRPr="0034452A" w:rsidRDefault="008269C2" w:rsidP="009277F9">
            <w:pPr>
              <w:widowControl w:val="0"/>
              <w:autoSpaceDE w:val="0"/>
              <w:autoSpaceDN w:val="0"/>
              <w:adjustRightInd w:val="0"/>
            </w:pPr>
          </w:p>
        </w:tc>
        <w:tc>
          <w:tcPr>
            <w:tcW w:w="2565" w:type="dxa"/>
          </w:tcPr>
          <w:p w:rsidR="008269C2" w:rsidRPr="0034452A" w:rsidRDefault="004451D2" w:rsidP="009277F9">
            <w:pPr>
              <w:widowControl w:val="0"/>
              <w:autoSpaceDE w:val="0"/>
              <w:autoSpaceDN w:val="0"/>
              <w:adjustRightInd w:val="0"/>
            </w:pPr>
            <w:r>
              <w:t>12-</w:t>
            </w:r>
            <w:r w:rsidR="008269C2" w:rsidRPr="0034452A">
              <w:t xml:space="preserve">month </w:t>
            </w:r>
            <w:r w:rsidR="008269C2">
              <w:t>s</w:t>
            </w:r>
            <w:r w:rsidR="008269C2" w:rsidRPr="0034452A">
              <w:t>uspension</w:t>
            </w:r>
          </w:p>
        </w:tc>
      </w:tr>
      <w:tr w:rsidR="008269C2" w:rsidRPr="0034452A" w:rsidTr="009277F9">
        <w:tblPrEx>
          <w:tblCellMar>
            <w:top w:w="0" w:type="dxa"/>
            <w:bottom w:w="0" w:type="dxa"/>
          </w:tblCellMar>
        </w:tblPrEx>
        <w:tc>
          <w:tcPr>
            <w:tcW w:w="2343" w:type="dxa"/>
          </w:tcPr>
          <w:p w:rsidR="008269C2" w:rsidRPr="0034452A" w:rsidRDefault="008269C2" w:rsidP="009277F9">
            <w:pPr>
              <w:widowControl w:val="0"/>
              <w:autoSpaceDE w:val="0"/>
              <w:autoSpaceDN w:val="0"/>
              <w:adjustRightInd w:val="0"/>
            </w:pPr>
            <w:r>
              <w:t>110 or more</w:t>
            </w:r>
          </w:p>
        </w:tc>
        <w:tc>
          <w:tcPr>
            <w:tcW w:w="1083" w:type="dxa"/>
          </w:tcPr>
          <w:p w:rsidR="008269C2" w:rsidRPr="0034452A" w:rsidRDefault="008269C2" w:rsidP="009277F9">
            <w:pPr>
              <w:widowControl w:val="0"/>
              <w:autoSpaceDE w:val="0"/>
              <w:autoSpaceDN w:val="0"/>
              <w:adjustRightInd w:val="0"/>
            </w:pPr>
          </w:p>
        </w:tc>
        <w:tc>
          <w:tcPr>
            <w:tcW w:w="2565" w:type="dxa"/>
          </w:tcPr>
          <w:p w:rsidR="008269C2" w:rsidRPr="0034452A" w:rsidRDefault="008269C2" w:rsidP="009277F9">
            <w:pPr>
              <w:widowControl w:val="0"/>
              <w:autoSpaceDE w:val="0"/>
              <w:autoSpaceDN w:val="0"/>
              <w:adjustRightInd w:val="0"/>
            </w:pPr>
            <w:r w:rsidRPr="0034452A">
              <w:t>Revocation</w:t>
            </w:r>
          </w:p>
        </w:tc>
      </w:tr>
    </w:tbl>
    <w:p w:rsidR="008269C2" w:rsidRDefault="008269C2" w:rsidP="008269C2">
      <w:pPr>
        <w:widowControl w:val="0"/>
        <w:autoSpaceDE w:val="0"/>
        <w:autoSpaceDN w:val="0"/>
        <w:adjustRightInd w:val="0"/>
        <w:ind w:left="2160" w:hanging="720"/>
        <w:jc w:val="center"/>
      </w:pPr>
    </w:p>
    <w:p w:rsidR="008269C2" w:rsidRDefault="00563494" w:rsidP="00563494">
      <w:pPr>
        <w:widowControl w:val="0"/>
        <w:autoSpaceDE w:val="0"/>
        <w:autoSpaceDN w:val="0"/>
        <w:adjustRightInd w:val="0"/>
        <w:ind w:left="1440" w:hanging="720"/>
      </w:pPr>
      <w:r>
        <w:t>b</w:t>
      </w:r>
      <w:r w:rsidR="008269C2">
        <w:t>)</w:t>
      </w:r>
      <w:r w:rsidR="008269C2">
        <w:tab/>
        <w:t xml:space="preserve">If the person has had one prior suspension or one </w:t>
      </w:r>
      <w:r w:rsidR="004451D2">
        <w:t>prior revocation within a seven-</w:t>
      </w:r>
      <w:r w:rsidR="008269C2">
        <w:t xml:space="preserve">year period from the effective date of the suspension or revocation excluding action taken pursuant to </w:t>
      </w:r>
      <w:smartTag w:uri="urn:schemas-microsoft-com:office:smarttags" w:element="stockticker">
        <w:r w:rsidR="00E65073">
          <w:t>IVC</w:t>
        </w:r>
      </w:smartTag>
      <w:r w:rsidR="00E65073">
        <w:t xml:space="preserve"> </w:t>
      </w:r>
      <w:r w:rsidR="008269C2">
        <w:t>Section 6-206(a)(3)</w:t>
      </w:r>
      <w:r w:rsidR="00E65073">
        <w:t xml:space="preserve"> </w:t>
      </w:r>
      <w:r w:rsidR="008269C2">
        <w:t xml:space="preserve"> and excluding those defined as Miscellaneous Suspensions, the following point table shall be used in computing whether an order of suspension, the length of a suspension or whether a revocation is to be entered and recorded to the driving record. </w:t>
      </w:r>
    </w:p>
    <w:p w:rsidR="008269C2" w:rsidRDefault="008269C2" w:rsidP="008269C2">
      <w:pPr>
        <w:widowControl w:val="0"/>
        <w:autoSpaceDE w:val="0"/>
        <w:autoSpaceDN w:val="0"/>
        <w:adjustRightInd w:val="0"/>
        <w:ind w:left="2160" w:hanging="720"/>
      </w:pPr>
    </w:p>
    <w:p w:rsidR="008269C2" w:rsidRPr="00060DF5" w:rsidRDefault="008269C2" w:rsidP="008269C2">
      <w:pPr>
        <w:widowControl w:val="0"/>
        <w:autoSpaceDE w:val="0"/>
        <w:autoSpaceDN w:val="0"/>
        <w:adjustRightInd w:val="0"/>
        <w:ind w:left="2160" w:hanging="720"/>
        <w:jc w:val="center"/>
        <w:rPr>
          <w:u w:val="single"/>
        </w:rPr>
      </w:pPr>
      <w:r w:rsidRPr="00060DF5">
        <w:rPr>
          <w:u w:val="single"/>
        </w:rPr>
        <w:t>POINT TABLE</w:t>
      </w:r>
    </w:p>
    <w:p w:rsidR="008269C2" w:rsidRDefault="008269C2" w:rsidP="008269C2">
      <w:pPr>
        <w:widowControl w:val="0"/>
        <w:autoSpaceDE w:val="0"/>
        <w:autoSpaceDN w:val="0"/>
        <w:adjustRightInd w:val="0"/>
        <w:ind w:left="2160" w:hanging="720"/>
      </w:pPr>
    </w:p>
    <w:tbl>
      <w:tblPr>
        <w:tblW w:w="0" w:type="auto"/>
        <w:tblInd w:w="2274" w:type="dxa"/>
        <w:tblLook w:val="0000" w:firstRow="0" w:lastRow="0" w:firstColumn="0" w:lastColumn="0" w:noHBand="0" w:noVBand="0"/>
      </w:tblPr>
      <w:tblGrid>
        <w:gridCol w:w="2337"/>
        <w:gridCol w:w="1083"/>
        <w:gridCol w:w="2565"/>
      </w:tblGrid>
      <w:tr w:rsidR="008269C2" w:rsidRPr="0034452A" w:rsidTr="009277F9">
        <w:tblPrEx>
          <w:tblCellMar>
            <w:top w:w="0" w:type="dxa"/>
            <w:bottom w:w="0" w:type="dxa"/>
          </w:tblCellMar>
        </w:tblPrEx>
        <w:tc>
          <w:tcPr>
            <w:tcW w:w="2337" w:type="dxa"/>
            <w:tcBorders>
              <w:bottom w:val="single" w:sz="4" w:space="0" w:color="auto"/>
            </w:tcBorders>
          </w:tcPr>
          <w:p w:rsidR="008269C2" w:rsidRPr="0034452A" w:rsidRDefault="008269C2" w:rsidP="009277F9">
            <w:pPr>
              <w:widowControl w:val="0"/>
              <w:autoSpaceDE w:val="0"/>
              <w:autoSpaceDN w:val="0"/>
              <w:adjustRightInd w:val="0"/>
              <w:jc w:val="center"/>
            </w:pPr>
            <w:r w:rsidRPr="0034452A">
              <w:t>Number of Points</w:t>
            </w:r>
          </w:p>
        </w:tc>
        <w:tc>
          <w:tcPr>
            <w:tcW w:w="1083" w:type="dxa"/>
          </w:tcPr>
          <w:p w:rsidR="008269C2" w:rsidRPr="0034452A" w:rsidRDefault="008269C2" w:rsidP="009277F9">
            <w:pPr>
              <w:widowControl w:val="0"/>
              <w:autoSpaceDE w:val="0"/>
              <w:autoSpaceDN w:val="0"/>
              <w:adjustRightInd w:val="0"/>
              <w:jc w:val="center"/>
            </w:pPr>
          </w:p>
        </w:tc>
        <w:tc>
          <w:tcPr>
            <w:tcW w:w="2565" w:type="dxa"/>
            <w:tcBorders>
              <w:bottom w:val="single" w:sz="4" w:space="0" w:color="auto"/>
            </w:tcBorders>
          </w:tcPr>
          <w:p w:rsidR="008269C2" w:rsidRPr="0034452A" w:rsidRDefault="008269C2" w:rsidP="009277F9">
            <w:pPr>
              <w:widowControl w:val="0"/>
              <w:autoSpaceDE w:val="0"/>
              <w:autoSpaceDN w:val="0"/>
              <w:adjustRightInd w:val="0"/>
              <w:jc w:val="center"/>
            </w:pPr>
            <w:r w:rsidRPr="0034452A">
              <w:t>Action</w:t>
            </w:r>
          </w:p>
        </w:tc>
      </w:tr>
      <w:tr w:rsidR="008269C2" w:rsidRPr="0034452A" w:rsidTr="009277F9">
        <w:tblPrEx>
          <w:tblCellMar>
            <w:top w:w="0" w:type="dxa"/>
            <w:bottom w:w="0" w:type="dxa"/>
          </w:tblCellMar>
        </w:tblPrEx>
        <w:tc>
          <w:tcPr>
            <w:tcW w:w="2337" w:type="dxa"/>
            <w:tcBorders>
              <w:top w:val="single" w:sz="4" w:space="0" w:color="auto"/>
            </w:tcBorders>
          </w:tcPr>
          <w:p w:rsidR="008269C2" w:rsidRPr="0034452A" w:rsidRDefault="008269C2" w:rsidP="009277F9">
            <w:pPr>
              <w:widowControl w:val="0"/>
              <w:autoSpaceDE w:val="0"/>
              <w:autoSpaceDN w:val="0"/>
              <w:adjustRightInd w:val="0"/>
            </w:pPr>
          </w:p>
        </w:tc>
        <w:tc>
          <w:tcPr>
            <w:tcW w:w="1083" w:type="dxa"/>
          </w:tcPr>
          <w:p w:rsidR="008269C2" w:rsidRPr="0034452A" w:rsidRDefault="008269C2" w:rsidP="009277F9">
            <w:pPr>
              <w:widowControl w:val="0"/>
              <w:autoSpaceDE w:val="0"/>
              <w:autoSpaceDN w:val="0"/>
              <w:adjustRightInd w:val="0"/>
            </w:pPr>
          </w:p>
        </w:tc>
        <w:tc>
          <w:tcPr>
            <w:tcW w:w="2565" w:type="dxa"/>
            <w:tcBorders>
              <w:top w:val="single" w:sz="4" w:space="0" w:color="auto"/>
            </w:tcBorders>
          </w:tcPr>
          <w:p w:rsidR="008269C2" w:rsidRPr="0034452A" w:rsidRDefault="008269C2" w:rsidP="009277F9">
            <w:pPr>
              <w:widowControl w:val="0"/>
              <w:autoSpaceDE w:val="0"/>
              <w:autoSpaceDN w:val="0"/>
              <w:adjustRightInd w:val="0"/>
            </w:pPr>
          </w:p>
        </w:tc>
      </w:tr>
      <w:tr w:rsidR="008269C2" w:rsidRPr="0034452A" w:rsidTr="009277F9">
        <w:tblPrEx>
          <w:tblCellMar>
            <w:top w:w="0" w:type="dxa"/>
            <w:bottom w:w="0" w:type="dxa"/>
          </w:tblCellMar>
        </w:tblPrEx>
        <w:tc>
          <w:tcPr>
            <w:tcW w:w="2337" w:type="dxa"/>
          </w:tcPr>
          <w:p w:rsidR="008269C2" w:rsidRPr="0034452A" w:rsidRDefault="008269C2" w:rsidP="009277F9">
            <w:pPr>
              <w:widowControl w:val="0"/>
              <w:autoSpaceDE w:val="0"/>
              <w:autoSpaceDN w:val="0"/>
              <w:adjustRightInd w:val="0"/>
            </w:pPr>
            <w:r w:rsidRPr="0034452A">
              <w:t xml:space="preserve">0 through </w:t>
            </w:r>
            <w:r>
              <w:t>14</w:t>
            </w:r>
          </w:p>
        </w:tc>
        <w:tc>
          <w:tcPr>
            <w:tcW w:w="1083" w:type="dxa"/>
          </w:tcPr>
          <w:p w:rsidR="008269C2" w:rsidRPr="0034452A" w:rsidRDefault="008269C2" w:rsidP="009277F9">
            <w:pPr>
              <w:widowControl w:val="0"/>
              <w:autoSpaceDE w:val="0"/>
              <w:autoSpaceDN w:val="0"/>
              <w:adjustRightInd w:val="0"/>
            </w:pPr>
          </w:p>
        </w:tc>
        <w:tc>
          <w:tcPr>
            <w:tcW w:w="2565" w:type="dxa"/>
          </w:tcPr>
          <w:p w:rsidR="008269C2" w:rsidRPr="0034452A" w:rsidRDefault="008269C2" w:rsidP="009277F9">
            <w:pPr>
              <w:widowControl w:val="0"/>
              <w:autoSpaceDE w:val="0"/>
              <w:autoSpaceDN w:val="0"/>
              <w:adjustRightInd w:val="0"/>
            </w:pPr>
            <w:r w:rsidRPr="0034452A">
              <w:t>No Action</w:t>
            </w:r>
          </w:p>
        </w:tc>
      </w:tr>
      <w:tr w:rsidR="008269C2" w:rsidRPr="0034452A" w:rsidTr="009277F9">
        <w:tblPrEx>
          <w:tblCellMar>
            <w:top w:w="0" w:type="dxa"/>
            <w:bottom w:w="0" w:type="dxa"/>
          </w:tblCellMar>
        </w:tblPrEx>
        <w:tc>
          <w:tcPr>
            <w:tcW w:w="2337" w:type="dxa"/>
          </w:tcPr>
          <w:p w:rsidR="008269C2" w:rsidRPr="0034452A" w:rsidRDefault="008269C2" w:rsidP="009277F9">
            <w:pPr>
              <w:widowControl w:val="0"/>
              <w:autoSpaceDE w:val="0"/>
              <w:autoSpaceDN w:val="0"/>
              <w:adjustRightInd w:val="0"/>
            </w:pPr>
            <w:r w:rsidRPr="0034452A">
              <w:t>1</w:t>
            </w:r>
            <w:r>
              <w:t>5</w:t>
            </w:r>
            <w:r w:rsidRPr="0034452A">
              <w:t xml:space="preserve"> through </w:t>
            </w:r>
            <w:r>
              <w:t>4</w:t>
            </w:r>
            <w:r w:rsidRPr="0034452A">
              <w:t>4</w:t>
            </w:r>
          </w:p>
        </w:tc>
        <w:tc>
          <w:tcPr>
            <w:tcW w:w="1083" w:type="dxa"/>
          </w:tcPr>
          <w:p w:rsidR="008269C2" w:rsidRPr="0034452A" w:rsidRDefault="008269C2" w:rsidP="009277F9">
            <w:pPr>
              <w:widowControl w:val="0"/>
              <w:autoSpaceDE w:val="0"/>
              <w:autoSpaceDN w:val="0"/>
              <w:adjustRightInd w:val="0"/>
            </w:pPr>
          </w:p>
        </w:tc>
        <w:tc>
          <w:tcPr>
            <w:tcW w:w="2565" w:type="dxa"/>
          </w:tcPr>
          <w:p w:rsidR="008269C2" w:rsidRPr="0034452A" w:rsidRDefault="004451D2" w:rsidP="009277F9">
            <w:pPr>
              <w:widowControl w:val="0"/>
              <w:autoSpaceDE w:val="0"/>
              <w:autoSpaceDN w:val="0"/>
              <w:adjustRightInd w:val="0"/>
            </w:pPr>
            <w:r>
              <w:t>4-</w:t>
            </w:r>
            <w:r w:rsidR="008269C2">
              <w:t>month suspension</w:t>
            </w:r>
          </w:p>
        </w:tc>
      </w:tr>
      <w:tr w:rsidR="008269C2" w:rsidRPr="0034452A" w:rsidTr="009277F9">
        <w:tblPrEx>
          <w:tblCellMar>
            <w:top w:w="0" w:type="dxa"/>
            <w:bottom w:w="0" w:type="dxa"/>
          </w:tblCellMar>
        </w:tblPrEx>
        <w:tc>
          <w:tcPr>
            <w:tcW w:w="2337" w:type="dxa"/>
          </w:tcPr>
          <w:p w:rsidR="008269C2" w:rsidRPr="0034452A" w:rsidRDefault="008269C2" w:rsidP="009277F9">
            <w:pPr>
              <w:widowControl w:val="0"/>
              <w:autoSpaceDE w:val="0"/>
              <w:autoSpaceDN w:val="0"/>
              <w:adjustRightInd w:val="0"/>
            </w:pPr>
            <w:r>
              <w:t>45</w:t>
            </w:r>
            <w:r w:rsidRPr="0034452A">
              <w:t xml:space="preserve"> through </w:t>
            </w:r>
            <w:r>
              <w:t>74</w:t>
            </w:r>
          </w:p>
        </w:tc>
        <w:tc>
          <w:tcPr>
            <w:tcW w:w="1083" w:type="dxa"/>
          </w:tcPr>
          <w:p w:rsidR="008269C2" w:rsidRPr="0034452A" w:rsidRDefault="008269C2" w:rsidP="009277F9">
            <w:pPr>
              <w:widowControl w:val="0"/>
              <w:autoSpaceDE w:val="0"/>
              <w:autoSpaceDN w:val="0"/>
              <w:adjustRightInd w:val="0"/>
            </w:pPr>
          </w:p>
        </w:tc>
        <w:tc>
          <w:tcPr>
            <w:tcW w:w="2565" w:type="dxa"/>
          </w:tcPr>
          <w:p w:rsidR="008269C2" w:rsidRPr="0034452A" w:rsidRDefault="008269C2" w:rsidP="009277F9">
            <w:pPr>
              <w:widowControl w:val="0"/>
              <w:autoSpaceDE w:val="0"/>
              <w:autoSpaceDN w:val="0"/>
              <w:adjustRightInd w:val="0"/>
            </w:pPr>
            <w:r>
              <w:t>6</w:t>
            </w:r>
            <w:r w:rsidR="004451D2">
              <w:t>-</w:t>
            </w:r>
            <w:r w:rsidRPr="0034452A">
              <w:t xml:space="preserve">month </w:t>
            </w:r>
            <w:r>
              <w:t>s</w:t>
            </w:r>
            <w:r w:rsidRPr="0034452A">
              <w:t>uspension</w:t>
            </w:r>
          </w:p>
        </w:tc>
      </w:tr>
      <w:tr w:rsidR="008269C2" w:rsidRPr="0034452A" w:rsidTr="009277F9">
        <w:tblPrEx>
          <w:tblCellMar>
            <w:top w:w="0" w:type="dxa"/>
            <w:bottom w:w="0" w:type="dxa"/>
          </w:tblCellMar>
        </w:tblPrEx>
        <w:tc>
          <w:tcPr>
            <w:tcW w:w="2337" w:type="dxa"/>
          </w:tcPr>
          <w:p w:rsidR="008269C2" w:rsidRPr="0034452A" w:rsidRDefault="008269C2" w:rsidP="009277F9">
            <w:pPr>
              <w:widowControl w:val="0"/>
              <w:autoSpaceDE w:val="0"/>
              <w:autoSpaceDN w:val="0"/>
              <w:adjustRightInd w:val="0"/>
            </w:pPr>
            <w:r>
              <w:t>75</w:t>
            </w:r>
            <w:r w:rsidRPr="0034452A">
              <w:t xml:space="preserve"> through </w:t>
            </w:r>
            <w:r>
              <w:t>10</w:t>
            </w:r>
            <w:r w:rsidRPr="0034452A">
              <w:t>9</w:t>
            </w:r>
          </w:p>
        </w:tc>
        <w:tc>
          <w:tcPr>
            <w:tcW w:w="1083" w:type="dxa"/>
          </w:tcPr>
          <w:p w:rsidR="008269C2" w:rsidRPr="0034452A" w:rsidRDefault="008269C2" w:rsidP="009277F9">
            <w:pPr>
              <w:widowControl w:val="0"/>
              <w:autoSpaceDE w:val="0"/>
              <w:autoSpaceDN w:val="0"/>
              <w:adjustRightInd w:val="0"/>
            </w:pPr>
          </w:p>
        </w:tc>
        <w:tc>
          <w:tcPr>
            <w:tcW w:w="2565" w:type="dxa"/>
          </w:tcPr>
          <w:p w:rsidR="008269C2" w:rsidRPr="0034452A" w:rsidRDefault="008269C2" w:rsidP="009277F9">
            <w:pPr>
              <w:widowControl w:val="0"/>
              <w:autoSpaceDE w:val="0"/>
              <w:autoSpaceDN w:val="0"/>
              <w:adjustRightInd w:val="0"/>
            </w:pPr>
            <w:r>
              <w:t>12</w:t>
            </w:r>
            <w:r w:rsidR="004451D2">
              <w:t>-</w:t>
            </w:r>
            <w:r w:rsidRPr="0034452A">
              <w:t xml:space="preserve">month </w:t>
            </w:r>
            <w:r>
              <w:t>s</w:t>
            </w:r>
            <w:r w:rsidRPr="0034452A">
              <w:t>uspension</w:t>
            </w:r>
          </w:p>
        </w:tc>
      </w:tr>
      <w:tr w:rsidR="008269C2" w:rsidRPr="0034452A" w:rsidTr="009277F9">
        <w:tblPrEx>
          <w:tblCellMar>
            <w:top w:w="0" w:type="dxa"/>
            <w:bottom w:w="0" w:type="dxa"/>
          </w:tblCellMar>
        </w:tblPrEx>
        <w:tc>
          <w:tcPr>
            <w:tcW w:w="2337" w:type="dxa"/>
          </w:tcPr>
          <w:p w:rsidR="008269C2" w:rsidRPr="0034452A" w:rsidRDefault="008269C2" w:rsidP="009277F9">
            <w:pPr>
              <w:widowControl w:val="0"/>
              <w:autoSpaceDE w:val="0"/>
              <w:autoSpaceDN w:val="0"/>
              <w:adjustRightInd w:val="0"/>
            </w:pPr>
            <w:r>
              <w:t>110 or more</w:t>
            </w:r>
          </w:p>
        </w:tc>
        <w:tc>
          <w:tcPr>
            <w:tcW w:w="1083" w:type="dxa"/>
          </w:tcPr>
          <w:p w:rsidR="008269C2" w:rsidRPr="0034452A" w:rsidRDefault="008269C2" w:rsidP="009277F9">
            <w:pPr>
              <w:widowControl w:val="0"/>
              <w:autoSpaceDE w:val="0"/>
              <w:autoSpaceDN w:val="0"/>
              <w:adjustRightInd w:val="0"/>
            </w:pPr>
          </w:p>
        </w:tc>
        <w:tc>
          <w:tcPr>
            <w:tcW w:w="2565" w:type="dxa"/>
          </w:tcPr>
          <w:p w:rsidR="008269C2" w:rsidRPr="0034452A" w:rsidRDefault="008269C2" w:rsidP="009277F9">
            <w:pPr>
              <w:widowControl w:val="0"/>
              <w:autoSpaceDE w:val="0"/>
              <w:autoSpaceDN w:val="0"/>
              <w:adjustRightInd w:val="0"/>
            </w:pPr>
            <w:r w:rsidRPr="0034452A">
              <w:t>Revocation</w:t>
            </w:r>
          </w:p>
        </w:tc>
      </w:tr>
    </w:tbl>
    <w:p w:rsidR="008269C2" w:rsidRDefault="008269C2" w:rsidP="008269C2">
      <w:pPr>
        <w:widowControl w:val="0"/>
        <w:autoSpaceDE w:val="0"/>
        <w:autoSpaceDN w:val="0"/>
        <w:adjustRightInd w:val="0"/>
        <w:ind w:left="2166" w:hanging="741"/>
      </w:pPr>
    </w:p>
    <w:p w:rsidR="008269C2" w:rsidRDefault="00563494" w:rsidP="00563494">
      <w:pPr>
        <w:widowControl w:val="0"/>
        <w:autoSpaceDE w:val="0"/>
        <w:autoSpaceDN w:val="0"/>
        <w:adjustRightInd w:val="0"/>
        <w:ind w:left="1440" w:hanging="720"/>
      </w:pPr>
      <w:r>
        <w:lastRenderedPageBreak/>
        <w:t>c</w:t>
      </w:r>
      <w:r w:rsidR="008269C2">
        <w:t>)</w:t>
      </w:r>
      <w:r w:rsidR="008269C2">
        <w:tab/>
        <w:t xml:space="preserve">If the person has in effect, a suspension for safety responsibility, financial responsibility or an unsatisfied judgment and at least one of the three or more convictions for offenses was committed after the effective date of the suspension for safety responsibility, financial responsibility or an unsatisfied judgement, the following point table shall be used in computing whether an order of suspension or revocation is to be entered to the driving record: </w:t>
      </w:r>
    </w:p>
    <w:p w:rsidR="008269C2" w:rsidRDefault="008269C2" w:rsidP="008269C2">
      <w:pPr>
        <w:widowControl w:val="0"/>
        <w:autoSpaceDE w:val="0"/>
        <w:autoSpaceDN w:val="0"/>
        <w:adjustRightInd w:val="0"/>
        <w:ind w:left="2160" w:hanging="720"/>
      </w:pPr>
    </w:p>
    <w:p w:rsidR="008269C2" w:rsidRPr="00060DF5" w:rsidRDefault="008269C2" w:rsidP="008269C2">
      <w:pPr>
        <w:widowControl w:val="0"/>
        <w:autoSpaceDE w:val="0"/>
        <w:autoSpaceDN w:val="0"/>
        <w:adjustRightInd w:val="0"/>
        <w:ind w:left="2160" w:hanging="720"/>
        <w:jc w:val="center"/>
        <w:rPr>
          <w:u w:val="single"/>
        </w:rPr>
      </w:pPr>
      <w:r w:rsidRPr="00060DF5">
        <w:rPr>
          <w:u w:val="single"/>
        </w:rPr>
        <w:t>POINT TABLE</w:t>
      </w:r>
    </w:p>
    <w:p w:rsidR="008269C2" w:rsidRDefault="008269C2" w:rsidP="008269C2">
      <w:pPr>
        <w:widowControl w:val="0"/>
        <w:autoSpaceDE w:val="0"/>
        <w:autoSpaceDN w:val="0"/>
        <w:adjustRightInd w:val="0"/>
        <w:ind w:left="2160" w:hanging="720"/>
        <w:jc w:val="center"/>
      </w:pPr>
    </w:p>
    <w:tbl>
      <w:tblPr>
        <w:tblW w:w="0" w:type="auto"/>
        <w:tblInd w:w="2274" w:type="dxa"/>
        <w:tblLook w:val="0000" w:firstRow="0" w:lastRow="0" w:firstColumn="0" w:lastColumn="0" w:noHBand="0" w:noVBand="0"/>
      </w:tblPr>
      <w:tblGrid>
        <w:gridCol w:w="2337"/>
        <w:gridCol w:w="1083"/>
        <w:gridCol w:w="2508"/>
      </w:tblGrid>
      <w:tr w:rsidR="008269C2" w:rsidRPr="0034452A" w:rsidTr="009277F9">
        <w:tblPrEx>
          <w:tblCellMar>
            <w:top w:w="0" w:type="dxa"/>
            <w:bottom w:w="0" w:type="dxa"/>
          </w:tblCellMar>
        </w:tblPrEx>
        <w:tc>
          <w:tcPr>
            <w:tcW w:w="2337" w:type="dxa"/>
            <w:tcBorders>
              <w:bottom w:val="single" w:sz="4" w:space="0" w:color="auto"/>
            </w:tcBorders>
          </w:tcPr>
          <w:p w:rsidR="008269C2" w:rsidRPr="0034452A" w:rsidRDefault="008269C2" w:rsidP="009277F9">
            <w:pPr>
              <w:widowControl w:val="0"/>
              <w:autoSpaceDE w:val="0"/>
              <w:autoSpaceDN w:val="0"/>
              <w:adjustRightInd w:val="0"/>
            </w:pPr>
            <w:r w:rsidRPr="0034452A">
              <w:t>Number of Points</w:t>
            </w:r>
          </w:p>
        </w:tc>
        <w:tc>
          <w:tcPr>
            <w:tcW w:w="1083" w:type="dxa"/>
          </w:tcPr>
          <w:p w:rsidR="008269C2" w:rsidRPr="0034452A" w:rsidRDefault="008269C2" w:rsidP="009277F9">
            <w:pPr>
              <w:widowControl w:val="0"/>
              <w:autoSpaceDE w:val="0"/>
              <w:autoSpaceDN w:val="0"/>
              <w:adjustRightInd w:val="0"/>
            </w:pPr>
          </w:p>
        </w:tc>
        <w:tc>
          <w:tcPr>
            <w:tcW w:w="2508" w:type="dxa"/>
            <w:tcBorders>
              <w:bottom w:val="single" w:sz="4" w:space="0" w:color="auto"/>
            </w:tcBorders>
          </w:tcPr>
          <w:p w:rsidR="008269C2" w:rsidRPr="0034452A" w:rsidRDefault="008269C2" w:rsidP="009277F9">
            <w:pPr>
              <w:widowControl w:val="0"/>
              <w:autoSpaceDE w:val="0"/>
              <w:autoSpaceDN w:val="0"/>
              <w:adjustRightInd w:val="0"/>
            </w:pPr>
            <w:r w:rsidRPr="0034452A">
              <w:t>Action</w:t>
            </w:r>
          </w:p>
        </w:tc>
      </w:tr>
      <w:tr w:rsidR="008269C2" w:rsidRPr="0034452A" w:rsidTr="009277F9">
        <w:tblPrEx>
          <w:tblCellMar>
            <w:top w:w="0" w:type="dxa"/>
            <w:bottom w:w="0" w:type="dxa"/>
          </w:tblCellMar>
        </w:tblPrEx>
        <w:tc>
          <w:tcPr>
            <w:tcW w:w="2337" w:type="dxa"/>
            <w:tcBorders>
              <w:top w:val="single" w:sz="4" w:space="0" w:color="auto"/>
            </w:tcBorders>
          </w:tcPr>
          <w:p w:rsidR="008269C2" w:rsidRPr="0034452A" w:rsidRDefault="008269C2" w:rsidP="009277F9">
            <w:pPr>
              <w:widowControl w:val="0"/>
              <w:autoSpaceDE w:val="0"/>
              <w:autoSpaceDN w:val="0"/>
              <w:adjustRightInd w:val="0"/>
            </w:pPr>
          </w:p>
        </w:tc>
        <w:tc>
          <w:tcPr>
            <w:tcW w:w="1083" w:type="dxa"/>
          </w:tcPr>
          <w:p w:rsidR="008269C2" w:rsidRPr="0034452A" w:rsidRDefault="008269C2" w:rsidP="009277F9">
            <w:pPr>
              <w:widowControl w:val="0"/>
              <w:autoSpaceDE w:val="0"/>
              <w:autoSpaceDN w:val="0"/>
              <w:adjustRightInd w:val="0"/>
            </w:pPr>
          </w:p>
        </w:tc>
        <w:tc>
          <w:tcPr>
            <w:tcW w:w="2508" w:type="dxa"/>
            <w:tcBorders>
              <w:top w:val="single" w:sz="4" w:space="0" w:color="auto"/>
            </w:tcBorders>
          </w:tcPr>
          <w:p w:rsidR="008269C2" w:rsidRPr="0034452A" w:rsidRDefault="008269C2" w:rsidP="009277F9">
            <w:pPr>
              <w:widowControl w:val="0"/>
              <w:autoSpaceDE w:val="0"/>
              <w:autoSpaceDN w:val="0"/>
              <w:adjustRightInd w:val="0"/>
            </w:pPr>
          </w:p>
        </w:tc>
      </w:tr>
      <w:tr w:rsidR="008269C2" w:rsidRPr="0034452A" w:rsidTr="009277F9">
        <w:tblPrEx>
          <w:tblCellMar>
            <w:top w:w="0" w:type="dxa"/>
            <w:bottom w:w="0" w:type="dxa"/>
          </w:tblCellMar>
        </w:tblPrEx>
        <w:tc>
          <w:tcPr>
            <w:tcW w:w="2337" w:type="dxa"/>
          </w:tcPr>
          <w:p w:rsidR="008269C2" w:rsidRPr="0034452A" w:rsidRDefault="008269C2" w:rsidP="009277F9">
            <w:pPr>
              <w:widowControl w:val="0"/>
              <w:autoSpaceDE w:val="0"/>
              <w:autoSpaceDN w:val="0"/>
              <w:adjustRightInd w:val="0"/>
            </w:pPr>
            <w:r w:rsidRPr="0034452A">
              <w:t xml:space="preserve">0 through </w:t>
            </w:r>
            <w:r>
              <w:t>14</w:t>
            </w:r>
          </w:p>
        </w:tc>
        <w:tc>
          <w:tcPr>
            <w:tcW w:w="1083" w:type="dxa"/>
          </w:tcPr>
          <w:p w:rsidR="008269C2" w:rsidRPr="0034452A" w:rsidRDefault="008269C2" w:rsidP="009277F9">
            <w:pPr>
              <w:widowControl w:val="0"/>
              <w:autoSpaceDE w:val="0"/>
              <w:autoSpaceDN w:val="0"/>
              <w:adjustRightInd w:val="0"/>
            </w:pPr>
          </w:p>
        </w:tc>
        <w:tc>
          <w:tcPr>
            <w:tcW w:w="2508" w:type="dxa"/>
          </w:tcPr>
          <w:p w:rsidR="008269C2" w:rsidRPr="0034452A" w:rsidRDefault="008269C2" w:rsidP="009277F9">
            <w:pPr>
              <w:widowControl w:val="0"/>
              <w:autoSpaceDE w:val="0"/>
              <w:autoSpaceDN w:val="0"/>
              <w:adjustRightInd w:val="0"/>
            </w:pPr>
            <w:r w:rsidRPr="0034452A">
              <w:t>No Action</w:t>
            </w:r>
          </w:p>
        </w:tc>
      </w:tr>
      <w:tr w:rsidR="008269C2" w:rsidRPr="0034452A" w:rsidTr="009277F9">
        <w:tblPrEx>
          <w:tblCellMar>
            <w:top w:w="0" w:type="dxa"/>
            <w:bottom w:w="0" w:type="dxa"/>
          </w:tblCellMar>
        </w:tblPrEx>
        <w:tc>
          <w:tcPr>
            <w:tcW w:w="2337" w:type="dxa"/>
          </w:tcPr>
          <w:p w:rsidR="008269C2" w:rsidRPr="0034452A" w:rsidRDefault="008269C2" w:rsidP="009277F9">
            <w:pPr>
              <w:widowControl w:val="0"/>
              <w:autoSpaceDE w:val="0"/>
              <w:autoSpaceDN w:val="0"/>
              <w:adjustRightInd w:val="0"/>
            </w:pPr>
            <w:r w:rsidRPr="0034452A">
              <w:t>1</w:t>
            </w:r>
            <w:r>
              <w:t>5</w:t>
            </w:r>
            <w:r w:rsidRPr="0034452A">
              <w:t xml:space="preserve"> through </w:t>
            </w:r>
            <w:r>
              <w:t>109</w:t>
            </w:r>
          </w:p>
        </w:tc>
        <w:tc>
          <w:tcPr>
            <w:tcW w:w="1083" w:type="dxa"/>
          </w:tcPr>
          <w:p w:rsidR="008269C2" w:rsidRPr="0034452A" w:rsidRDefault="008269C2" w:rsidP="009277F9">
            <w:pPr>
              <w:widowControl w:val="0"/>
              <w:autoSpaceDE w:val="0"/>
              <w:autoSpaceDN w:val="0"/>
              <w:adjustRightInd w:val="0"/>
            </w:pPr>
          </w:p>
        </w:tc>
        <w:tc>
          <w:tcPr>
            <w:tcW w:w="2508" w:type="dxa"/>
          </w:tcPr>
          <w:p w:rsidR="008269C2" w:rsidRPr="0034452A" w:rsidRDefault="004451D2" w:rsidP="009277F9">
            <w:pPr>
              <w:widowControl w:val="0"/>
              <w:autoSpaceDE w:val="0"/>
              <w:autoSpaceDN w:val="0"/>
              <w:adjustRightInd w:val="0"/>
            </w:pPr>
            <w:r>
              <w:t>12-</w:t>
            </w:r>
            <w:r w:rsidR="008269C2">
              <w:t>month suspension</w:t>
            </w:r>
          </w:p>
        </w:tc>
      </w:tr>
      <w:tr w:rsidR="008269C2" w:rsidRPr="0034452A" w:rsidTr="009277F9">
        <w:tblPrEx>
          <w:tblCellMar>
            <w:top w:w="0" w:type="dxa"/>
            <w:bottom w:w="0" w:type="dxa"/>
          </w:tblCellMar>
        </w:tblPrEx>
        <w:tc>
          <w:tcPr>
            <w:tcW w:w="2337" w:type="dxa"/>
          </w:tcPr>
          <w:p w:rsidR="008269C2" w:rsidRPr="0034452A" w:rsidRDefault="008269C2" w:rsidP="009277F9">
            <w:pPr>
              <w:widowControl w:val="0"/>
              <w:autoSpaceDE w:val="0"/>
              <w:autoSpaceDN w:val="0"/>
              <w:adjustRightInd w:val="0"/>
            </w:pPr>
            <w:r>
              <w:t>110 or more</w:t>
            </w:r>
          </w:p>
        </w:tc>
        <w:tc>
          <w:tcPr>
            <w:tcW w:w="1083" w:type="dxa"/>
          </w:tcPr>
          <w:p w:rsidR="008269C2" w:rsidRPr="0034452A" w:rsidRDefault="008269C2" w:rsidP="009277F9">
            <w:pPr>
              <w:widowControl w:val="0"/>
              <w:autoSpaceDE w:val="0"/>
              <w:autoSpaceDN w:val="0"/>
              <w:adjustRightInd w:val="0"/>
            </w:pPr>
          </w:p>
        </w:tc>
        <w:tc>
          <w:tcPr>
            <w:tcW w:w="2508" w:type="dxa"/>
          </w:tcPr>
          <w:p w:rsidR="008269C2" w:rsidRPr="0034452A" w:rsidRDefault="008269C2" w:rsidP="009277F9">
            <w:pPr>
              <w:widowControl w:val="0"/>
              <w:autoSpaceDE w:val="0"/>
              <w:autoSpaceDN w:val="0"/>
              <w:adjustRightInd w:val="0"/>
            </w:pPr>
            <w:r w:rsidRPr="0034452A">
              <w:t>Revocation</w:t>
            </w:r>
          </w:p>
        </w:tc>
      </w:tr>
    </w:tbl>
    <w:p w:rsidR="008269C2" w:rsidRDefault="008269C2" w:rsidP="008269C2">
      <w:pPr>
        <w:widowControl w:val="0"/>
        <w:autoSpaceDE w:val="0"/>
        <w:autoSpaceDN w:val="0"/>
        <w:adjustRightInd w:val="0"/>
        <w:ind w:left="2160" w:hanging="720"/>
      </w:pPr>
    </w:p>
    <w:p w:rsidR="008269C2" w:rsidRDefault="00563494" w:rsidP="00563494">
      <w:pPr>
        <w:widowControl w:val="0"/>
        <w:autoSpaceDE w:val="0"/>
        <w:autoSpaceDN w:val="0"/>
        <w:adjustRightInd w:val="0"/>
        <w:ind w:left="1440" w:hanging="720"/>
      </w:pPr>
      <w:r>
        <w:t>d</w:t>
      </w:r>
      <w:r w:rsidR="008269C2">
        <w:t>)</w:t>
      </w:r>
      <w:r w:rsidR="008269C2">
        <w:tab/>
        <w:t>Notice of suspension or revocation will be g</w:t>
      </w:r>
      <w:r w:rsidR="00E65073">
        <w:t xml:space="preserve">iven pursuant to </w:t>
      </w:r>
      <w:smartTag w:uri="urn:schemas-microsoft-com:office:smarttags" w:element="stockticker">
        <w:r w:rsidR="00E65073">
          <w:t>IVC</w:t>
        </w:r>
      </w:smartTag>
      <w:r w:rsidR="00E65073">
        <w:t xml:space="preserve"> Sections 6-209 </w:t>
      </w:r>
      <w:r w:rsidR="008269C2">
        <w:t>and 2-114.</w:t>
      </w:r>
    </w:p>
    <w:p w:rsidR="008269C2" w:rsidRDefault="008269C2" w:rsidP="008269C2">
      <w:pPr>
        <w:widowControl w:val="0"/>
        <w:autoSpaceDE w:val="0"/>
        <w:autoSpaceDN w:val="0"/>
        <w:adjustRightInd w:val="0"/>
        <w:ind w:left="2160" w:hanging="720"/>
      </w:pPr>
    </w:p>
    <w:p w:rsidR="004451D2" w:rsidRPr="00D55B37" w:rsidRDefault="004451D2">
      <w:pPr>
        <w:pStyle w:val="JCARSourceNote"/>
        <w:ind w:left="720"/>
      </w:pPr>
      <w:r w:rsidRPr="00D55B37">
        <w:t xml:space="preserve">(Source:  </w:t>
      </w:r>
      <w:r>
        <w:t>Amended</w:t>
      </w:r>
      <w:r w:rsidRPr="00D55B37">
        <w:t xml:space="preserve"> at </w:t>
      </w:r>
      <w:r>
        <w:t>3</w:t>
      </w:r>
      <w:r w:rsidR="003418C1">
        <w:t>3</w:t>
      </w:r>
      <w:r>
        <w:t xml:space="preserve"> I</w:t>
      </w:r>
      <w:r w:rsidRPr="00D55B37">
        <w:t xml:space="preserve">ll. Reg. </w:t>
      </w:r>
      <w:r w:rsidR="00B573B5">
        <w:t>2603</w:t>
      </w:r>
      <w:r w:rsidRPr="00D55B37">
        <w:t xml:space="preserve">, effective </w:t>
      </w:r>
      <w:r w:rsidR="00B573B5">
        <w:t>January 22, 2009</w:t>
      </w:r>
      <w:r w:rsidRPr="00D55B37">
        <w:t>)</w:t>
      </w:r>
    </w:p>
    <w:sectPr w:rsidR="004451D2" w:rsidRPr="00D55B37" w:rsidSect="00FE5439">
      <w:type w:val="continuous"/>
      <w:pgSz w:w="12240" w:h="15840"/>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A05" w:rsidRDefault="00740A05">
      <w:r>
        <w:separator/>
      </w:r>
    </w:p>
  </w:endnote>
  <w:endnote w:type="continuationSeparator" w:id="0">
    <w:p w:rsidR="00740A05" w:rsidRDefault="0074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A05" w:rsidRDefault="00740A05">
      <w:r>
        <w:separator/>
      </w:r>
    </w:p>
  </w:footnote>
  <w:footnote w:type="continuationSeparator" w:id="0">
    <w:p w:rsidR="00740A05" w:rsidRDefault="00740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3DDB"/>
    <w:rsid w:val="00001F1D"/>
    <w:rsid w:val="00003CEF"/>
    <w:rsid w:val="00011A7D"/>
    <w:rsid w:val="000122C7"/>
    <w:rsid w:val="000158C8"/>
    <w:rsid w:val="0002050D"/>
    <w:rsid w:val="00023902"/>
    <w:rsid w:val="00023DDC"/>
    <w:rsid w:val="00024942"/>
    <w:rsid w:val="00025BF3"/>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6C49"/>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418C1"/>
    <w:rsid w:val="00350372"/>
    <w:rsid w:val="003547CB"/>
    <w:rsid w:val="00356003"/>
    <w:rsid w:val="00367A2E"/>
    <w:rsid w:val="00374367"/>
    <w:rsid w:val="00374639"/>
    <w:rsid w:val="00375C58"/>
    <w:rsid w:val="003760AD"/>
    <w:rsid w:val="00385640"/>
    <w:rsid w:val="00392721"/>
    <w:rsid w:val="0039357E"/>
    <w:rsid w:val="00393652"/>
    <w:rsid w:val="00394002"/>
    <w:rsid w:val="0039695D"/>
    <w:rsid w:val="003A4E0A"/>
    <w:rsid w:val="003B419A"/>
    <w:rsid w:val="003B5138"/>
    <w:rsid w:val="003C3DA7"/>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450DE"/>
    <w:rsid w:val="004451D2"/>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5323"/>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3494"/>
    <w:rsid w:val="0056501E"/>
    <w:rsid w:val="00571719"/>
    <w:rsid w:val="00571A8B"/>
    <w:rsid w:val="00573770"/>
    <w:rsid w:val="005755DB"/>
    <w:rsid w:val="0057578B"/>
    <w:rsid w:val="00576975"/>
    <w:rsid w:val="005777E6"/>
    <w:rsid w:val="00586A81"/>
    <w:rsid w:val="005901D4"/>
    <w:rsid w:val="005948A7"/>
    <w:rsid w:val="005A2494"/>
    <w:rsid w:val="005A73F7"/>
    <w:rsid w:val="005C1145"/>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E4D7E"/>
    <w:rsid w:val="006F36BD"/>
    <w:rsid w:val="006F7BF8"/>
    <w:rsid w:val="00700FB4"/>
    <w:rsid w:val="00702A38"/>
    <w:rsid w:val="0070602C"/>
    <w:rsid w:val="00717DBE"/>
    <w:rsid w:val="00720025"/>
    <w:rsid w:val="00727763"/>
    <w:rsid w:val="007278C5"/>
    <w:rsid w:val="00731B59"/>
    <w:rsid w:val="00737469"/>
    <w:rsid w:val="00740A05"/>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9C2"/>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3DDB"/>
    <w:rsid w:val="008E68BC"/>
    <w:rsid w:val="008F2BEE"/>
    <w:rsid w:val="009053C8"/>
    <w:rsid w:val="00910413"/>
    <w:rsid w:val="00915C6D"/>
    <w:rsid w:val="009168BC"/>
    <w:rsid w:val="00921F8B"/>
    <w:rsid w:val="009277F9"/>
    <w:rsid w:val="00934057"/>
    <w:rsid w:val="0093513C"/>
    <w:rsid w:val="00935A8C"/>
    <w:rsid w:val="00944E3D"/>
    <w:rsid w:val="00950386"/>
    <w:rsid w:val="00960C37"/>
    <w:rsid w:val="00961E38"/>
    <w:rsid w:val="00965A76"/>
    <w:rsid w:val="00966D51"/>
    <w:rsid w:val="0098276C"/>
    <w:rsid w:val="00983C53"/>
    <w:rsid w:val="00994782"/>
    <w:rsid w:val="009A26DA"/>
    <w:rsid w:val="009A719E"/>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310"/>
    <w:rsid w:val="00A809C5"/>
    <w:rsid w:val="00A86FF6"/>
    <w:rsid w:val="00A87EC5"/>
    <w:rsid w:val="00A94967"/>
    <w:rsid w:val="00A97CAE"/>
    <w:rsid w:val="00AA387B"/>
    <w:rsid w:val="00AA6F19"/>
    <w:rsid w:val="00AB12CF"/>
    <w:rsid w:val="00AB1466"/>
    <w:rsid w:val="00AC0DD5"/>
    <w:rsid w:val="00AC4914"/>
    <w:rsid w:val="00AC6F0C"/>
    <w:rsid w:val="00AC7225"/>
    <w:rsid w:val="00AC7982"/>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573B5"/>
    <w:rsid w:val="00B620B6"/>
    <w:rsid w:val="00B649AC"/>
    <w:rsid w:val="00B66F59"/>
    <w:rsid w:val="00B678F1"/>
    <w:rsid w:val="00B71019"/>
    <w:rsid w:val="00B71177"/>
    <w:rsid w:val="00B77077"/>
    <w:rsid w:val="00B817A1"/>
    <w:rsid w:val="00B8345F"/>
    <w:rsid w:val="00B839A1"/>
    <w:rsid w:val="00B83B6B"/>
    <w:rsid w:val="00B8444F"/>
    <w:rsid w:val="00B86B5A"/>
    <w:rsid w:val="00BB0A4F"/>
    <w:rsid w:val="00BB230E"/>
    <w:rsid w:val="00BB6801"/>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380F"/>
    <w:rsid w:val="00C60D0B"/>
    <w:rsid w:val="00C67B51"/>
    <w:rsid w:val="00C72A95"/>
    <w:rsid w:val="00C72C0C"/>
    <w:rsid w:val="00C73CD4"/>
    <w:rsid w:val="00C748F6"/>
    <w:rsid w:val="00C86122"/>
    <w:rsid w:val="00C9697B"/>
    <w:rsid w:val="00C97F8F"/>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0E1E"/>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65DD"/>
    <w:rsid w:val="00DB78E4"/>
    <w:rsid w:val="00DC016D"/>
    <w:rsid w:val="00DC5FDC"/>
    <w:rsid w:val="00DD3C9D"/>
    <w:rsid w:val="00DE3439"/>
    <w:rsid w:val="00DF0813"/>
    <w:rsid w:val="00DF25BD"/>
    <w:rsid w:val="00E11728"/>
    <w:rsid w:val="00E16B25"/>
    <w:rsid w:val="00E21CD6"/>
    <w:rsid w:val="00E24167"/>
    <w:rsid w:val="00E24878"/>
    <w:rsid w:val="00E25A88"/>
    <w:rsid w:val="00E34B29"/>
    <w:rsid w:val="00E406C7"/>
    <w:rsid w:val="00E40FDC"/>
    <w:rsid w:val="00E41211"/>
    <w:rsid w:val="00E4457E"/>
    <w:rsid w:val="00E47B6D"/>
    <w:rsid w:val="00E556C2"/>
    <w:rsid w:val="00E65073"/>
    <w:rsid w:val="00E7024C"/>
    <w:rsid w:val="00E70F35"/>
    <w:rsid w:val="00E7288E"/>
    <w:rsid w:val="00E72EDA"/>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D5A6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5439"/>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69C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69C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2012-06-21T23:59:00Z</dcterms:created>
  <dcterms:modified xsi:type="dcterms:W3CDTF">2012-06-21T23:59:00Z</dcterms:modified>
</cp:coreProperties>
</file>