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F3" w:rsidRDefault="00D150F3" w:rsidP="00D150F3">
      <w:pPr>
        <w:widowControl w:val="0"/>
        <w:autoSpaceDE w:val="0"/>
        <w:autoSpaceDN w:val="0"/>
        <w:adjustRightInd w:val="0"/>
      </w:pPr>
      <w:bookmarkStart w:id="0" w:name="_GoBack"/>
      <w:bookmarkEnd w:id="0"/>
    </w:p>
    <w:p w:rsidR="00D150F3" w:rsidRDefault="00D150F3" w:rsidP="00D150F3">
      <w:pPr>
        <w:widowControl w:val="0"/>
        <w:autoSpaceDE w:val="0"/>
        <w:autoSpaceDN w:val="0"/>
        <w:adjustRightInd w:val="0"/>
      </w:pPr>
      <w:r>
        <w:rPr>
          <w:b/>
          <w:bCs/>
        </w:rPr>
        <w:t>Section 41.60  Permits</w:t>
      </w:r>
      <w:r>
        <w:t xml:space="preserve"> </w:t>
      </w:r>
    </w:p>
    <w:p w:rsidR="00D150F3" w:rsidRDefault="00D150F3" w:rsidP="00D150F3">
      <w:pPr>
        <w:widowControl w:val="0"/>
        <w:autoSpaceDE w:val="0"/>
        <w:autoSpaceDN w:val="0"/>
        <w:adjustRightInd w:val="0"/>
      </w:pPr>
    </w:p>
    <w:p w:rsidR="00D150F3" w:rsidRDefault="00D150F3" w:rsidP="00D150F3">
      <w:pPr>
        <w:widowControl w:val="0"/>
        <w:autoSpaceDE w:val="0"/>
        <w:autoSpaceDN w:val="0"/>
        <w:adjustRightInd w:val="0"/>
        <w:ind w:left="1440" w:hanging="720"/>
      </w:pPr>
      <w:r>
        <w:t>a)</w:t>
      </w:r>
      <w:r>
        <w:tab/>
        <w:t xml:space="preserve">Future Uses </w:t>
      </w:r>
      <w:r w:rsidR="00877B59">
        <w:t>–</w:t>
      </w:r>
      <w:r>
        <w:t xml:space="preserve"> Except as specifically provided in subsections (1), (2), and (3) hereunder, no material change shall be made in the use of land and no structure or tree shall be erected, altered, planted, or otherwise established in any surface hereby created unless a permit therefor shall have been applied for and granted by the Department.  Each application for a permit shall indicated the purpose for which the permit is desired, with sufficient particularity to permit it to be determined whether the resulting use, structure or tree would conform to the regulations herein prescribed.  If such determination is in the affirmative, the permit shall be granted. </w:t>
      </w:r>
    </w:p>
    <w:p w:rsidR="000B35D1" w:rsidRDefault="000B35D1" w:rsidP="00D150F3">
      <w:pPr>
        <w:widowControl w:val="0"/>
        <w:autoSpaceDE w:val="0"/>
        <w:autoSpaceDN w:val="0"/>
        <w:adjustRightInd w:val="0"/>
        <w:ind w:left="2160" w:hanging="720"/>
      </w:pPr>
    </w:p>
    <w:p w:rsidR="00D150F3" w:rsidRDefault="00D150F3" w:rsidP="00D150F3">
      <w:pPr>
        <w:widowControl w:val="0"/>
        <w:autoSpaceDE w:val="0"/>
        <w:autoSpaceDN w:val="0"/>
        <w:adjustRightInd w:val="0"/>
        <w:ind w:left="2160" w:hanging="720"/>
      </w:pPr>
      <w:r>
        <w:t>1)</w:t>
      </w:r>
      <w:r>
        <w:tab/>
        <w:t xml:space="preserve">In the area lying within the limits of the horizontal surface and the conical surface, but which is not in violation of height restrictions of primary, transitional and approach surfaces as set forth in this Part, no permit shall be required for any tree or structure less than 75 feet of vertical height above the ground or in any approach and transitional surfaces beyond a horizontal distance 4,200 feet from each end of the runway, except when because of terrain, land contour or topographic features such tree or structure would extend above the height limits prescribed for such surface. </w:t>
      </w:r>
    </w:p>
    <w:p w:rsidR="000B35D1" w:rsidRDefault="000B35D1" w:rsidP="00D150F3">
      <w:pPr>
        <w:widowControl w:val="0"/>
        <w:autoSpaceDE w:val="0"/>
        <w:autoSpaceDN w:val="0"/>
        <w:adjustRightInd w:val="0"/>
        <w:ind w:left="2160" w:hanging="720"/>
      </w:pPr>
    </w:p>
    <w:p w:rsidR="00D150F3" w:rsidRDefault="00D150F3" w:rsidP="00D150F3">
      <w:pPr>
        <w:widowControl w:val="0"/>
        <w:autoSpaceDE w:val="0"/>
        <w:autoSpaceDN w:val="0"/>
        <w:adjustRightInd w:val="0"/>
        <w:ind w:left="2160" w:hanging="720"/>
      </w:pPr>
      <w:r>
        <w:t>2)</w:t>
      </w:r>
      <w:r>
        <w:tab/>
        <w:t xml:space="preserve">In the areas lying within the limits of visual, precision instrument and non-precision instrument approach surfaces, no permit shall be required for any tree or structure less than 75 feet of vertical height above the ground, except when such tree or structure would extend above the height limit prescribed for such visual, precision instrument or non-precision instrument approach surfaces. </w:t>
      </w:r>
    </w:p>
    <w:p w:rsidR="000B35D1" w:rsidRDefault="000B35D1" w:rsidP="00D150F3">
      <w:pPr>
        <w:widowControl w:val="0"/>
        <w:autoSpaceDE w:val="0"/>
        <w:autoSpaceDN w:val="0"/>
        <w:adjustRightInd w:val="0"/>
        <w:ind w:left="2160" w:hanging="720"/>
      </w:pPr>
    </w:p>
    <w:p w:rsidR="00D150F3" w:rsidRDefault="00D150F3" w:rsidP="00D150F3">
      <w:pPr>
        <w:widowControl w:val="0"/>
        <w:autoSpaceDE w:val="0"/>
        <w:autoSpaceDN w:val="0"/>
        <w:adjustRightInd w:val="0"/>
        <w:ind w:left="2160" w:hanging="720"/>
      </w:pPr>
      <w:r>
        <w:t>3)</w:t>
      </w:r>
      <w:r>
        <w:tab/>
        <w:t xml:space="preserve">In the areas lying within the limits of the transitional surface beyond the perimeter of the horizontal surface, no permit shall be required for any tree or structure less than 75 feet of vertical height above the ground except when such tree or structure, because of terrain, land contour or topographic features would extend above the height limit prescribed for such transitional surface. </w:t>
      </w:r>
    </w:p>
    <w:p w:rsidR="000B35D1" w:rsidRDefault="000B35D1" w:rsidP="00D150F3">
      <w:pPr>
        <w:widowControl w:val="0"/>
        <w:autoSpaceDE w:val="0"/>
        <w:autoSpaceDN w:val="0"/>
        <w:adjustRightInd w:val="0"/>
        <w:ind w:left="1440" w:hanging="720"/>
      </w:pPr>
    </w:p>
    <w:p w:rsidR="00D150F3" w:rsidRDefault="00D150F3" w:rsidP="00D150F3">
      <w:pPr>
        <w:widowControl w:val="0"/>
        <w:autoSpaceDE w:val="0"/>
        <w:autoSpaceDN w:val="0"/>
        <w:adjustRightInd w:val="0"/>
        <w:ind w:left="1440" w:hanging="720"/>
      </w:pPr>
      <w:r>
        <w:t>b)</w:t>
      </w:r>
      <w:r>
        <w:tab/>
        <w:t xml:space="preserve">Nothing contained in any of the foregoing exceptions shall be construed as permitting or intending to permit any construction, alteration or growth of any structure or tree in excess of any of the height limits prescribed by this Part. </w:t>
      </w:r>
    </w:p>
    <w:sectPr w:rsidR="00D150F3" w:rsidSect="00D150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0F3"/>
    <w:rsid w:val="000B35D1"/>
    <w:rsid w:val="005C3366"/>
    <w:rsid w:val="00877B59"/>
    <w:rsid w:val="00881329"/>
    <w:rsid w:val="009E3C43"/>
    <w:rsid w:val="00D150F3"/>
    <w:rsid w:val="00E04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