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CA" w:rsidRDefault="00D712CA" w:rsidP="008250D0">
      <w:pPr>
        <w:spacing w:line="240" w:lineRule="exact"/>
        <w:rPr>
          <w:b/>
        </w:rPr>
      </w:pPr>
      <w:bookmarkStart w:id="0" w:name="_GoBack"/>
      <w:bookmarkEnd w:id="0"/>
    </w:p>
    <w:p w:rsidR="009458D7" w:rsidRPr="00D712CA" w:rsidRDefault="009458D7" w:rsidP="008250D0">
      <w:pPr>
        <w:spacing w:line="240" w:lineRule="exact"/>
        <w:rPr>
          <w:b/>
        </w:rPr>
      </w:pPr>
      <w:r w:rsidRPr="00D712CA">
        <w:rPr>
          <w:b/>
        </w:rPr>
        <w:t>Section 14.1185 Administrative Law Judge (ALJ)</w:t>
      </w:r>
    </w:p>
    <w:p w:rsidR="009458D7" w:rsidRPr="009458D7" w:rsidRDefault="009458D7" w:rsidP="008250D0">
      <w:pPr>
        <w:spacing w:line="240" w:lineRule="exact"/>
      </w:pPr>
    </w:p>
    <w:p w:rsidR="009458D7" w:rsidRPr="009458D7" w:rsidRDefault="009458D7" w:rsidP="00AD0750">
      <w:pPr>
        <w:ind w:left="1440" w:hanging="720"/>
      </w:pPr>
      <w:r w:rsidRPr="009458D7">
        <w:t>a)</w:t>
      </w:r>
      <w:r w:rsidRPr="009458D7">
        <w:tab/>
        <w:t>Qualification.  An ALJ must have knowledge of, and be willing to act consistent with, the policies of the Division of Aeronautics.</w:t>
      </w:r>
    </w:p>
    <w:p w:rsidR="005C4DFD" w:rsidRDefault="005C4DFD" w:rsidP="00AD0750">
      <w:pPr>
        <w:ind w:left="1440" w:hanging="720"/>
      </w:pPr>
    </w:p>
    <w:p w:rsidR="009458D7" w:rsidRPr="009458D7" w:rsidRDefault="009458D7" w:rsidP="00AD0750">
      <w:pPr>
        <w:ind w:left="1440" w:hanging="720"/>
      </w:pPr>
      <w:r w:rsidRPr="009458D7">
        <w:t>b)</w:t>
      </w:r>
      <w:r w:rsidRPr="009458D7">
        <w:tab/>
        <w:t>Duties and Authority.  The ALJ shall have the following powers, in addition to any other specified in this Subpart K:</w:t>
      </w:r>
    </w:p>
    <w:p w:rsidR="005C4DFD" w:rsidRDefault="005C4DFD" w:rsidP="00AD0750">
      <w:pPr>
        <w:ind w:left="1140" w:firstLine="282"/>
      </w:pPr>
    </w:p>
    <w:p w:rsidR="009458D7" w:rsidRPr="009458D7" w:rsidRDefault="00D712CA" w:rsidP="00AD0750">
      <w:pPr>
        <w:ind w:left="1140" w:firstLine="282"/>
      </w:pPr>
      <w:r>
        <w:t>1)</w:t>
      </w:r>
      <w:r>
        <w:tab/>
      </w:r>
      <w:r w:rsidR="009458D7" w:rsidRPr="009458D7">
        <w:t>to give notice concerning and to hold hearings;</w:t>
      </w:r>
    </w:p>
    <w:p w:rsidR="005C4DFD" w:rsidRDefault="005C4DFD" w:rsidP="00AD0750">
      <w:pPr>
        <w:ind w:left="1140" w:firstLine="285"/>
      </w:pPr>
    </w:p>
    <w:p w:rsidR="009458D7" w:rsidRPr="009458D7" w:rsidRDefault="00D712CA" w:rsidP="00AD0750">
      <w:pPr>
        <w:ind w:left="1140" w:firstLine="285"/>
      </w:pPr>
      <w:r>
        <w:t>2)</w:t>
      </w:r>
      <w:r>
        <w:tab/>
      </w:r>
      <w:r w:rsidR="009458D7" w:rsidRPr="009458D7">
        <w:t>to administer oaths and affirmations;</w:t>
      </w:r>
    </w:p>
    <w:p w:rsidR="005C4DFD" w:rsidRDefault="005C4DFD" w:rsidP="00AD0750">
      <w:pPr>
        <w:ind w:left="1140" w:firstLine="300"/>
      </w:pPr>
    </w:p>
    <w:p w:rsidR="009458D7" w:rsidRPr="009458D7" w:rsidRDefault="00D712CA" w:rsidP="00AD0750">
      <w:pPr>
        <w:ind w:left="1140" w:firstLine="300"/>
      </w:pPr>
      <w:r>
        <w:t>3)</w:t>
      </w:r>
      <w:r>
        <w:tab/>
      </w:r>
      <w:r w:rsidR="009458D7" w:rsidRPr="009458D7">
        <w:t>to examine witnesses;</w:t>
      </w:r>
    </w:p>
    <w:p w:rsidR="005C4DFD" w:rsidRDefault="005C4DFD" w:rsidP="00AD0750">
      <w:pPr>
        <w:ind w:left="1140" w:firstLine="300"/>
      </w:pPr>
    </w:p>
    <w:p w:rsidR="009458D7" w:rsidRPr="009458D7" w:rsidRDefault="00D712CA" w:rsidP="00AD0750">
      <w:pPr>
        <w:ind w:left="1140" w:firstLine="300"/>
      </w:pPr>
      <w:r>
        <w:t>4)</w:t>
      </w:r>
      <w:r>
        <w:tab/>
      </w:r>
      <w:r w:rsidR="009458D7" w:rsidRPr="009458D7">
        <w:t>to issue subpoenas and to take or cause depositions to be taken;</w:t>
      </w:r>
    </w:p>
    <w:p w:rsidR="005C4DFD" w:rsidRDefault="005C4DFD" w:rsidP="00AD0750">
      <w:pPr>
        <w:ind w:left="1140" w:firstLine="300"/>
      </w:pPr>
    </w:p>
    <w:p w:rsidR="009458D7" w:rsidRPr="009458D7" w:rsidRDefault="00D712CA" w:rsidP="00AD0750">
      <w:pPr>
        <w:ind w:left="1140" w:firstLine="300"/>
      </w:pPr>
      <w:r>
        <w:t>5)</w:t>
      </w:r>
      <w:r>
        <w:tab/>
      </w:r>
      <w:r w:rsidR="009458D7" w:rsidRPr="009458D7">
        <w:t>to rule upon offers of proof and to receive relevant evidence;</w:t>
      </w:r>
    </w:p>
    <w:p w:rsidR="005C4DFD" w:rsidRDefault="005C4DFD" w:rsidP="00AD0750">
      <w:pPr>
        <w:ind w:left="1140" w:firstLine="300"/>
      </w:pPr>
    </w:p>
    <w:p w:rsidR="009458D7" w:rsidRPr="009458D7" w:rsidRDefault="00D712CA" w:rsidP="00AD0750">
      <w:pPr>
        <w:ind w:left="1140" w:firstLine="300"/>
      </w:pPr>
      <w:r>
        <w:t>6)</w:t>
      </w:r>
      <w:r>
        <w:tab/>
      </w:r>
      <w:r w:rsidR="009458D7" w:rsidRPr="009458D7">
        <w:t>to regulate the course and conduct of the hearing;</w:t>
      </w:r>
    </w:p>
    <w:p w:rsidR="005C4DFD" w:rsidRDefault="005C4DFD" w:rsidP="00AD0750">
      <w:pPr>
        <w:ind w:left="2160" w:hanging="720"/>
      </w:pPr>
    </w:p>
    <w:p w:rsidR="009458D7" w:rsidRPr="009458D7" w:rsidRDefault="00D712CA" w:rsidP="00AD0750">
      <w:pPr>
        <w:ind w:left="2160" w:hanging="720"/>
      </w:pPr>
      <w:r>
        <w:t>7)</w:t>
      </w:r>
      <w:r>
        <w:tab/>
      </w:r>
      <w:r w:rsidR="009458D7" w:rsidRPr="009458D7">
        <w:t>to determine the form in which evidence shall be submitted and the number of copies to be supplied and served;</w:t>
      </w:r>
    </w:p>
    <w:p w:rsidR="005C4DFD" w:rsidRDefault="005C4DFD" w:rsidP="00AD0750">
      <w:pPr>
        <w:ind w:left="2160" w:hanging="720"/>
      </w:pPr>
    </w:p>
    <w:p w:rsidR="009458D7" w:rsidRPr="009458D7" w:rsidRDefault="00D712CA" w:rsidP="00AD0750">
      <w:pPr>
        <w:ind w:left="2160" w:hanging="720"/>
      </w:pPr>
      <w:r>
        <w:t>8)</w:t>
      </w:r>
      <w:r>
        <w:tab/>
      </w:r>
      <w:r w:rsidR="009458D7" w:rsidRPr="009458D7">
        <w:t>to hold conferences, before or during the hearing, for the settlement or simplification of issues;</w:t>
      </w:r>
    </w:p>
    <w:p w:rsidR="005C4DFD" w:rsidRDefault="005C4DFD" w:rsidP="00AD0750">
      <w:pPr>
        <w:ind w:left="1140" w:firstLine="300"/>
      </w:pPr>
    </w:p>
    <w:p w:rsidR="009458D7" w:rsidRPr="009458D7" w:rsidRDefault="00D712CA" w:rsidP="00AD0750">
      <w:pPr>
        <w:ind w:left="1140" w:firstLine="300"/>
      </w:pPr>
      <w:r>
        <w:t>9)</w:t>
      </w:r>
      <w:r>
        <w:tab/>
      </w:r>
      <w:r w:rsidR="009458D7" w:rsidRPr="009458D7">
        <w:t>to rule on motions and to dispose of procedural requests or similar matters;</w:t>
      </w:r>
    </w:p>
    <w:p w:rsidR="005C4DFD" w:rsidRDefault="005C4DFD" w:rsidP="00AD0750">
      <w:pPr>
        <w:ind w:left="1140" w:firstLine="165"/>
      </w:pPr>
    </w:p>
    <w:p w:rsidR="009458D7" w:rsidRPr="009458D7" w:rsidRDefault="00D712CA" w:rsidP="00AD0750">
      <w:pPr>
        <w:ind w:left="1140" w:firstLine="165"/>
      </w:pPr>
      <w:r>
        <w:t>10)</w:t>
      </w:r>
      <w:r>
        <w:tab/>
      </w:r>
      <w:r w:rsidR="009458D7" w:rsidRPr="009458D7">
        <w:t>to grant extensions of time on any matter connected with the hearing;</w:t>
      </w:r>
    </w:p>
    <w:p w:rsidR="005C4DFD" w:rsidRDefault="005C4DFD" w:rsidP="00AD0750">
      <w:pPr>
        <w:ind w:left="2160" w:hanging="849"/>
      </w:pPr>
    </w:p>
    <w:p w:rsidR="009458D7" w:rsidRPr="009458D7" w:rsidRDefault="00D712CA" w:rsidP="00AD0750">
      <w:pPr>
        <w:ind w:left="2160" w:hanging="849"/>
      </w:pPr>
      <w:r>
        <w:t>11)</w:t>
      </w:r>
      <w:r>
        <w:tab/>
      </w:r>
      <w:r w:rsidR="009458D7" w:rsidRPr="009458D7">
        <w:t xml:space="preserve">to take any other action authorized by this Part, or by any </w:t>
      </w:r>
      <w:smartTag w:uri="urn:schemas-microsoft-com:office:smarttags" w:element="State">
        <w:smartTag w:uri="urn:schemas-microsoft-com:office:smarttags" w:element="place">
          <w:r w:rsidR="009458D7" w:rsidRPr="009458D7">
            <w:t>Illinois</w:t>
          </w:r>
        </w:smartTag>
      </w:smartTag>
      <w:r w:rsidR="009458D7" w:rsidRPr="009458D7">
        <w:t xml:space="preserve"> aeronautics statute;</w:t>
      </w:r>
    </w:p>
    <w:p w:rsidR="005C4DFD" w:rsidRDefault="005C4DFD" w:rsidP="00AD0750">
      <w:pPr>
        <w:ind w:left="2160" w:hanging="849"/>
      </w:pPr>
    </w:p>
    <w:p w:rsidR="009458D7" w:rsidRPr="009458D7" w:rsidRDefault="00D712CA" w:rsidP="00AD0750">
      <w:pPr>
        <w:ind w:left="2160" w:hanging="849"/>
      </w:pPr>
      <w:r>
        <w:t>12)</w:t>
      </w:r>
      <w:r>
        <w:tab/>
      </w:r>
      <w:r w:rsidR="009458D7" w:rsidRPr="009458D7">
        <w:t>to waive, or otherwise grant a variance from, such procedural requirements as may be helpful to avoid an impracticable or unduly harsh consequence and which would not result in harm, cost or inconvenience to other persons; and</w:t>
      </w:r>
    </w:p>
    <w:p w:rsidR="005C4DFD" w:rsidRDefault="005C4DFD" w:rsidP="00AD0750">
      <w:pPr>
        <w:ind w:left="2160" w:hanging="918"/>
      </w:pPr>
    </w:p>
    <w:p w:rsidR="009458D7" w:rsidRPr="009458D7" w:rsidRDefault="00D712CA" w:rsidP="00AD0750">
      <w:pPr>
        <w:ind w:left="2160" w:hanging="918"/>
      </w:pPr>
      <w:r>
        <w:t>13)</w:t>
      </w:r>
      <w:r>
        <w:tab/>
      </w:r>
      <w:r w:rsidR="009458D7" w:rsidRPr="009458D7">
        <w:t>to rule on requests for protective Orders, which would prevent the disclosure of proprietary or personal information, whose disclosure would not be a public benefit.</w:t>
      </w:r>
    </w:p>
    <w:sectPr w:rsidR="009458D7" w:rsidRPr="009458D7" w:rsidSect="00D712CA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7137">
      <w:r>
        <w:separator/>
      </w:r>
    </w:p>
  </w:endnote>
  <w:endnote w:type="continuationSeparator" w:id="0">
    <w:p w:rsidR="00000000" w:rsidRDefault="00EF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7137">
      <w:r>
        <w:separator/>
      </w:r>
    </w:p>
  </w:footnote>
  <w:footnote w:type="continuationSeparator" w:id="0">
    <w:p w:rsidR="00000000" w:rsidRDefault="00EF7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7439"/>
    <w:multiLevelType w:val="singleLevel"/>
    <w:tmpl w:val="EC7E5D7E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41AC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4DFD"/>
    <w:rsid w:val="005F4571"/>
    <w:rsid w:val="006A2114"/>
    <w:rsid w:val="006D5961"/>
    <w:rsid w:val="00780733"/>
    <w:rsid w:val="007C14B2"/>
    <w:rsid w:val="00801D20"/>
    <w:rsid w:val="008250D0"/>
    <w:rsid w:val="00825C45"/>
    <w:rsid w:val="008271B1"/>
    <w:rsid w:val="00837F88"/>
    <w:rsid w:val="0084781C"/>
    <w:rsid w:val="008B4361"/>
    <w:rsid w:val="008D4EA0"/>
    <w:rsid w:val="00935A8C"/>
    <w:rsid w:val="009458D7"/>
    <w:rsid w:val="0098276C"/>
    <w:rsid w:val="009A3F4F"/>
    <w:rsid w:val="009C4011"/>
    <w:rsid w:val="009C4FD4"/>
    <w:rsid w:val="00A174BB"/>
    <w:rsid w:val="00A2265D"/>
    <w:rsid w:val="00A414BC"/>
    <w:rsid w:val="00A600AA"/>
    <w:rsid w:val="00A62F7E"/>
    <w:rsid w:val="00AB29C6"/>
    <w:rsid w:val="00AD0750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12CA"/>
    <w:rsid w:val="00D735B8"/>
    <w:rsid w:val="00D93C67"/>
    <w:rsid w:val="00E7288E"/>
    <w:rsid w:val="00EB424E"/>
    <w:rsid w:val="00EF7137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