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B" w:rsidRDefault="005B28EB" w:rsidP="005B28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V:  </w:t>
      </w:r>
      <w:r w:rsidR="005930FD">
        <w:t>ILLINOIS</w:t>
      </w:r>
      <w:r>
        <w:t xml:space="preserve"> PURCHASED CARE REVIEW BOARD</w:t>
      </w:r>
    </w:p>
    <w:sectPr w:rsidR="005B28EB" w:rsidSect="005B2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8EB"/>
    <w:rsid w:val="002303EF"/>
    <w:rsid w:val="00525CE5"/>
    <w:rsid w:val="005930FD"/>
    <w:rsid w:val="005B28EB"/>
    <w:rsid w:val="005C3366"/>
    <w:rsid w:val="00727013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GOVERNOR'S PURCHASED CARE REVIEW BOARD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GOVERNOR'S PURCHASED CARE REVIEW BOARD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