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38B5" w14:textId="77777777" w:rsidR="0097135A" w:rsidRDefault="0097135A" w:rsidP="0097135A">
      <w:pPr>
        <w:widowControl w:val="0"/>
        <w:autoSpaceDE w:val="0"/>
        <w:autoSpaceDN w:val="0"/>
        <w:adjustRightInd w:val="0"/>
      </w:pPr>
    </w:p>
    <w:p w14:paraId="43AA484D" w14:textId="78BF0D2D" w:rsidR="0097135A" w:rsidRDefault="0097135A" w:rsidP="0097135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853.10  </w:t>
      </w:r>
      <w:r w:rsidR="008C625C">
        <w:rPr>
          <w:b/>
          <w:bCs/>
        </w:rPr>
        <w:t>Incorporation</w:t>
      </w:r>
      <w:proofErr w:type="gramEnd"/>
      <w:r w:rsidR="008C625C">
        <w:rPr>
          <w:b/>
          <w:bCs/>
        </w:rPr>
        <w:t xml:space="preserve"> by Reference</w:t>
      </w:r>
      <w:r>
        <w:t xml:space="preserve"> </w:t>
      </w:r>
    </w:p>
    <w:p w14:paraId="76A495ED" w14:textId="77777777" w:rsidR="0097135A" w:rsidRDefault="0097135A" w:rsidP="0097135A">
      <w:pPr>
        <w:widowControl w:val="0"/>
        <w:autoSpaceDE w:val="0"/>
        <w:autoSpaceDN w:val="0"/>
        <w:adjustRightInd w:val="0"/>
      </w:pPr>
    </w:p>
    <w:p w14:paraId="10E32234" w14:textId="3BF2B02F" w:rsidR="008C625C" w:rsidRDefault="008C625C" w:rsidP="008C62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Bureau </w:t>
      </w:r>
      <w:r w:rsidR="003B008E">
        <w:t xml:space="preserve">of Disability Determination Services (Bureau) </w:t>
      </w:r>
      <w:r>
        <w:t xml:space="preserve">incorporates the standards set forth in the Code of Federal Regulations 20 CFR </w:t>
      </w:r>
      <w:proofErr w:type="spellStart"/>
      <w:r>
        <w:t>404.1519p</w:t>
      </w:r>
      <w:proofErr w:type="spellEnd"/>
      <w:r>
        <w:t xml:space="preserve"> </w:t>
      </w:r>
      <w:r w:rsidR="003B008E">
        <w:t xml:space="preserve">(March 7, 2000) </w:t>
      </w:r>
      <w:r>
        <w:t xml:space="preserve">and </w:t>
      </w:r>
      <w:proofErr w:type="spellStart"/>
      <w:r>
        <w:t>404.1519q</w:t>
      </w:r>
      <w:proofErr w:type="spellEnd"/>
      <w:r w:rsidR="003B008E">
        <w:t xml:space="preserve"> </w:t>
      </w:r>
      <w:r w:rsidR="00C20CBE">
        <w:t>(</w:t>
      </w:r>
      <w:r w:rsidR="003B008E">
        <w:t>August 1, 1991) regarding Disability Hearings at the Reconsideration Level</w:t>
      </w:r>
      <w:r>
        <w:t xml:space="preserve">. </w:t>
      </w:r>
    </w:p>
    <w:p w14:paraId="74A3EF84" w14:textId="77777777" w:rsidR="008C625C" w:rsidRDefault="008C625C" w:rsidP="00B16BD8">
      <w:pPr>
        <w:widowControl w:val="0"/>
        <w:autoSpaceDE w:val="0"/>
        <w:autoSpaceDN w:val="0"/>
        <w:adjustRightInd w:val="0"/>
      </w:pPr>
    </w:p>
    <w:p w14:paraId="1A77EB44" w14:textId="1A8802E1" w:rsidR="008C625C" w:rsidRDefault="008C625C" w:rsidP="008C62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Bureau shall adhere to </w:t>
      </w:r>
      <w:r>
        <w:rPr>
          <w:bCs/>
        </w:rPr>
        <w:t>the Program Operations Manual System (POMS) as set forth by the Social Security Administration (</w:t>
      </w:r>
      <w:proofErr w:type="spellStart"/>
      <w:r>
        <w:rPr>
          <w:bCs/>
        </w:rPr>
        <w:t>SSA</w:t>
      </w:r>
      <w:proofErr w:type="spellEnd"/>
      <w:r>
        <w:rPr>
          <w:bCs/>
        </w:rPr>
        <w:t>)</w:t>
      </w:r>
      <w:r>
        <w:t xml:space="preserve"> with regard to </w:t>
      </w:r>
      <w:r w:rsidRPr="00AA3E2D">
        <w:t>disability hearings at the reconsideration level</w:t>
      </w:r>
      <w:r>
        <w:t xml:space="preserve">. </w:t>
      </w:r>
      <w:r w:rsidR="003B008E">
        <w:t xml:space="preserve"> Copies of the POMS are available at: https://secure.ssa.gov/poms.nsf/home?readform</w:t>
      </w:r>
    </w:p>
    <w:p w14:paraId="47B27C7D" w14:textId="255EAB24" w:rsidR="008C625C" w:rsidRDefault="008C625C" w:rsidP="00B16BD8">
      <w:pPr>
        <w:widowControl w:val="0"/>
        <w:autoSpaceDE w:val="0"/>
        <w:autoSpaceDN w:val="0"/>
        <w:adjustRightInd w:val="0"/>
      </w:pPr>
    </w:p>
    <w:p w14:paraId="3BD854DA" w14:textId="4E3B4374" w:rsidR="008C625C" w:rsidRDefault="008C625C" w:rsidP="008C625C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2D7BAC">
        <w:t>6285</w:t>
      </w:r>
      <w:r w:rsidRPr="00524821">
        <w:t xml:space="preserve">, effective </w:t>
      </w:r>
      <w:r w:rsidR="002D7BAC">
        <w:t>April 12, 2024</w:t>
      </w:r>
      <w:r w:rsidRPr="00524821">
        <w:t>)</w:t>
      </w:r>
    </w:p>
    <w:sectPr w:rsidR="008C625C" w:rsidSect="009713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135A"/>
    <w:rsid w:val="002D7BAC"/>
    <w:rsid w:val="003B008E"/>
    <w:rsid w:val="005C3366"/>
    <w:rsid w:val="007A6458"/>
    <w:rsid w:val="00812BD6"/>
    <w:rsid w:val="008C625C"/>
    <w:rsid w:val="0091301C"/>
    <w:rsid w:val="0097135A"/>
    <w:rsid w:val="009A42B1"/>
    <w:rsid w:val="00B16BD8"/>
    <w:rsid w:val="00C20CBE"/>
    <w:rsid w:val="00E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A2BC36"/>
  <w15:docId w15:val="{033B3C7A-3EB6-402D-8E59-5C2122C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General Assembly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4</cp:revision>
  <dcterms:created xsi:type="dcterms:W3CDTF">2024-04-12T16:36:00Z</dcterms:created>
  <dcterms:modified xsi:type="dcterms:W3CDTF">2024-04-26T13:54:00Z</dcterms:modified>
</cp:coreProperties>
</file>