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92D" w:rsidRPr="001441F5" w:rsidRDefault="00EC392D" w:rsidP="00EC392D">
      <w:bookmarkStart w:id="0" w:name="_GoBack"/>
      <w:bookmarkEnd w:id="0"/>
    </w:p>
    <w:p w:rsidR="00EC392D" w:rsidRPr="00EC392D" w:rsidRDefault="00EC392D" w:rsidP="00EC392D">
      <w:pPr>
        <w:rPr>
          <w:b/>
        </w:rPr>
      </w:pPr>
      <w:r w:rsidRPr="00EC392D">
        <w:rPr>
          <w:b/>
        </w:rPr>
        <w:t>Section 590.880  Purpose and Types of Extended Services</w:t>
      </w:r>
    </w:p>
    <w:p w:rsidR="00EC392D" w:rsidRPr="001441F5" w:rsidRDefault="00EC392D" w:rsidP="00EC392D"/>
    <w:p w:rsidR="00EC392D" w:rsidRPr="001441F5" w:rsidRDefault="00EC392D" w:rsidP="00EC392D">
      <w:r w:rsidRPr="001441F5">
        <w:t xml:space="preserve">Extended services are ongoing support services needed by an individual who has participated in supported employment in order to maintain employment.  These include both paid and unpaid supports, also known as natural supports. </w:t>
      </w:r>
    </w:p>
    <w:p w:rsidR="00EC392D" w:rsidRPr="001441F5" w:rsidRDefault="00EC392D" w:rsidP="00EC392D">
      <w:pPr>
        <w:ind w:left="720"/>
      </w:pPr>
    </w:p>
    <w:p w:rsidR="00EC392D" w:rsidRPr="001441F5" w:rsidRDefault="00EC392D" w:rsidP="00EC392D">
      <w:pPr>
        <w:ind w:left="1440" w:hanging="720"/>
      </w:pPr>
      <w:r w:rsidRPr="001441F5">
        <w:t>a)</w:t>
      </w:r>
      <w:r>
        <w:tab/>
      </w:r>
      <w:r w:rsidRPr="001441F5">
        <w:t>DHS-DRS shall develop an IPE for individuals receiving paid extended services funded by DHS-DRS. The IPE shall include a description of the services to be provided and the service provider, as well as a mechanism for evaluating the individual</w:t>
      </w:r>
      <w:r w:rsidR="009B520A">
        <w:t>'</w:t>
      </w:r>
      <w:r w:rsidRPr="001441F5">
        <w:t>s need for support.  DHS-DRS shall monitor the status of individuals in DHS-DRS-funded extended services at least twice per year.</w:t>
      </w:r>
    </w:p>
    <w:p w:rsidR="00EC392D" w:rsidRPr="001441F5" w:rsidRDefault="00EC392D" w:rsidP="00EC392D">
      <w:pPr>
        <w:ind w:left="720"/>
      </w:pPr>
    </w:p>
    <w:p w:rsidR="00EC392D" w:rsidRPr="001441F5" w:rsidRDefault="00EC392D" w:rsidP="00EC392D">
      <w:pPr>
        <w:ind w:left="1440" w:hanging="720"/>
      </w:pPr>
      <w:r w:rsidRPr="001441F5">
        <w:t>b)</w:t>
      </w:r>
      <w:r>
        <w:tab/>
      </w:r>
      <w:r w:rsidRPr="001441F5">
        <w:t xml:space="preserve">Customers receiving natural supports as extended services do not require an IPE and are closed from the VR system.  </w:t>
      </w:r>
    </w:p>
    <w:p w:rsidR="00EC392D" w:rsidRPr="001441F5" w:rsidRDefault="00EC392D" w:rsidP="00EC392D">
      <w:pPr>
        <w:ind w:left="720"/>
      </w:pPr>
    </w:p>
    <w:p w:rsidR="00EC392D" w:rsidRPr="001441F5" w:rsidRDefault="00EC392D" w:rsidP="00EC392D">
      <w:pPr>
        <w:ind w:left="1440" w:hanging="720"/>
      </w:pPr>
      <w:r w:rsidRPr="001441F5">
        <w:t>c)</w:t>
      </w:r>
      <w:r>
        <w:tab/>
      </w:r>
      <w:r w:rsidRPr="001441F5">
        <w:t>Customers receiving extended services funded by an agency other than DHS-DRS do not require an IPE and are closed from the VR system.</w:t>
      </w:r>
    </w:p>
    <w:p w:rsidR="00EC392D" w:rsidRPr="001441F5" w:rsidRDefault="00EC392D" w:rsidP="00EC392D"/>
    <w:p w:rsidR="00EC392D" w:rsidRPr="00D55B37" w:rsidRDefault="00EC392D">
      <w:pPr>
        <w:pStyle w:val="JCARSourceNote"/>
        <w:ind w:left="720"/>
      </w:pPr>
      <w:r w:rsidRPr="00D55B37">
        <w:t xml:space="preserve">(Source:  Added at </w:t>
      </w:r>
      <w:r>
        <w:t>3</w:t>
      </w:r>
      <w:r w:rsidR="00FD6F74">
        <w:t>6</w:t>
      </w:r>
      <w:r w:rsidRPr="00D55B37">
        <w:t xml:space="preserve"> Ill. Reg. </w:t>
      </w:r>
      <w:r w:rsidR="00062D6F">
        <w:t>65</w:t>
      </w:r>
      <w:r w:rsidR="008C07E3">
        <w:t>98</w:t>
      </w:r>
      <w:r w:rsidRPr="00D55B37">
        <w:t xml:space="preserve">, effective </w:t>
      </w:r>
      <w:r w:rsidR="008C07E3">
        <w:t>April 13, 2012</w:t>
      </w:r>
      <w:r w:rsidRPr="00D55B37">
        <w:t>)</w:t>
      </w:r>
    </w:p>
    <w:sectPr w:rsidR="00EC392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73B" w:rsidRDefault="000F473B">
      <w:r>
        <w:separator/>
      </w:r>
    </w:p>
  </w:endnote>
  <w:endnote w:type="continuationSeparator" w:id="0">
    <w:p w:rsidR="000F473B" w:rsidRDefault="000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73B" w:rsidRDefault="000F473B">
      <w:r>
        <w:separator/>
      </w:r>
    </w:p>
  </w:footnote>
  <w:footnote w:type="continuationSeparator" w:id="0">
    <w:p w:rsidR="000F473B" w:rsidRDefault="000F4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783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2D6F"/>
    <w:rsid w:val="00066013"/>
    <w:rsid w:val="000676A6"/>
    <w:rsid w:val="00074368"/>
    <w:rsid w:val="000765E0"/>
    <w:rsid w:val="00083E97"/>
    <w:rsid w:val="0008539F"/>
    <w:rsid w:val="00085CDF"/>
    <w:rsid w:val="0008689B"/>
    <w:rsid w:val="000943C4"/>
    <w:rsid w:val="00097B01"/>
    <w:rsid w:val="000A4C0F"/>
    <w:rsid w:val="000A6E51"/>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473B"/>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3B5B"/>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4D00"/>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E7835"/>
    <w:rsid w:val="006F36BD"/>
    <w:rsid w:val="006F7BF8"/>
    <w:rsid w:val="00700FB4"/>
    <w:rsid w:val="00702A38"/>
    <w:rsid w:val="00703B27"/>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7E3"/>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520A"/>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0197"/>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4953"/>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392D"/>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F74"/>
    <w:rsid w:val="00FD7B30"/>
    <w:rsid w:val="00FE6D4F"/>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92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92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