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5" w:rsidRDefault="00AF60C5" w:rsidP="00AF60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0C5" w:rsidRDefault="00AF60C5" w:rsidP="00AF60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553.25  Disability Documentation</w:t>
      </w:r>
      <w:r>
        <w:t xml:space="preserve"> </w:t>
      </w:r>
    </w:p>
    <w:p w:rsidR="00AF60C5" w:rsidRDefault="00AF60C5" w:rsidP="00AF60C5">
      <w:pPr>
        <w:widowControl w:val="0"/>
        <w:autoSpaceDE w:val="0"/>
        <w:autoSpaceDN w:val="0"/>
        <w:adjustRightInd w:val="0"/>
      </w:pPr>
    </w:p>
    <w:p w:rsidR="00AF60C5" w:rsidRDefault="00AF60C5" w:rsidP="00AF60C5">
      <w:pPr>
        <w:widowControl w:val="0"/>
        <w:autoSpaceDE w:val="0"/>
        <w:autoSpaceDN w:val="0"/>
        <w:adjustRightInd w:val="0"/>
      </w:pPr>
      <w:r>
        <w:t xml:space="preserve">Acceptable information for the purpose of documenting disability shall be one of the following: </w:t>
      </w:r>
    </w:p>
    <w:p w:rsidR="00FD19EB" w:rsidRDefault="00FD19EB" w:rsidP="00AF60C5">
      <w:pPr>
        <w:widowControl w:val="0"/>
        <w:autoSpaceDE w:val="0"/>
        <w:autoSpaceDN w:val="0"/>
        <w:adjustRightInd w:val="0"/>
      </w:pPr>
    </w:p>
    <w:p w:rsidR="00AF60C5" w:rsidRDefault="00AF60C5" w:rsidP="00AF60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existing available medical records; </w:t>
      </w:r>
    </w:p>
    <w:p w:rsidR="00FD19EB" w:rsidRDefault="00FD19EB" w:rsidP="00AF60C5">
      <w:pPr>
        <w:widowControl w:val="0"/>
        <w:autoSpaceDE w:val="0"/>
        <w:autoSpaceDN w:val="0"/>
        <w:adjustRightInd w:val="0"/>
        <w:ind w:left="1440" w:hanging="720"/>
      </w:pPr>
    </w:p>
    <w:p w:rsidR="00AF60C5" w:rsidRDefault="00AF60C5" w:rsidP="00AF60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existing available acceptable psychological or psychiatric records; </w:t>
      </w:r>
    </w:p>
    <w:p w:rsidR="00FD19EB" w:rsidRDefault="00FD19EB" w:rsidP="00AF60C5">
      <w:pPr>
        <w:widowControl w:val="0"/>
        <w:autoSpaceDE w:val="0"/>
        <w:autoSpaceDN w:val="0"/>
        <w:adjustRightInd w:val="0"/>
        <w:ind w:left="1440" w:hanging="720"/>
      </w:pPr>
    </w:p>
    <w:p w:rsidR="00AF60C5" w:rsidRDefault="00AF60C5" w:rsidP="00AF60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verification of receipt of Supplemental Security Income or Social Security Disability Income awarded on the basis of disability; </w:t>
      </w:r>
    </w:p>
    <w:p w:rsidR="00FD19EB" w:rsidRDefault="00FD19EB" w:rsidP="00AF60C5">
      <w:pPr>
        <w:widowControl w:val="0"/>
        <w:autoSpaceDE w:val="0"/>
        <w:autoSpaceDN w:val="0"/>
        <w:adjustRightInd w:val="0"/>
        <w:ind w:left="1440" w:hanging="720"/>
      </w:pPr>
    </w:p>
    <w:p w:rsidR="00AF60C5" w:rsidRDefault="00AF60C5" w:rsidP="00AF60C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verification that the individual is receiving, or has within the last year received, services through a special education program; </w:t>
      </w:r>
    </w:p>
    <w:p w:rsidR="00FD19EB" w:rsidRDefault="00FD19EB" w:rsidP="00AF60C5">
      <w:pPr>
        <w:widowControl w:val="0"/>
        <w:autoSpaceDE w:val="0"/>
        <w:autoSpaceDN w:val="0"/>
        <w:adjustRightInd w:val="0"/>
        <w:ind w:left="1440" w:hanging="720"/>
      </w:pPr>
    </w:p>
    <w:p w:rsidR="00AF60C5" w:rsidRDefault="00AF60C5" w:rsidP="00AF60C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other verification that the individual has been determined by another educational or governmental agency to be an individual with a disability; </w:t>
      </w:r>
    </w:p>
    <w:p w:rsidR="00FD19EB" w:rsidRDefault="00FD19EB" w:rsidP="00AF60C5">
      <w:pPr>
        <w:widowControl w:val="0"/>
        <w:autoSpaceDE w:val="0"/>
        <w:autoSpaceDN w:val="0"/>
        <w:adjustRightInd w:val="0"/>
        <w:ind w:left="1440" w:hanging="720"/>
      </w:pPr>
    </w:p>
    <w:p w:rsidR="00AF60C5" w:rsidRDefault="00AF60C5" w:rsidP="00AF60C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records provided by the individual or the individual's family or guardian; or </w:t>
      </w:r>
    </w:p>
    <w:p w:rsidR="00FD19EB" w:rsidRDefault="00FD19EB" w:rsidP="00AF60C5">
      <w:pPr>
        <w:widowControl w:val="0"/>
        <w:autoSpaceDE w:val="0"/>
        <w:autoSpaceDN w:val="0"/>
        <w:adjustRightInd w:val="0"/>
        <w:ind w:left="1440" w:hanging="720"/>
      </w:pPr>
    </w:p>
    <w:p w:rsidR="00AF60C5" w:rsidRDefault="00AF60C5" w:rsidP="00AF60C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case note entry reflecting the counselor's professional knowledge of the customer's disability. </w:t>
      </w:r>
    </w:p>
    <w:p w:rsidR="00FD19EB" w:rsidRDefault="00FD19EB" w:rsidP="00AF60C5">
      <w:pPr>
        <w:widowControl w:val="0"/>
        <w:autoSpaceDE w:val="0"/>
        <w:autoSpaceDN w:val="0"/>
        <w:adjustRightInd w:val="0"/>
      </w:pPr>
    </w:p>
    <w:p w:rsidR="00AF60C5" w:rsidRDefault="00AF60C5" w:rsidP="00AF60C5">
      <w:pPr>
        <w:widowControl w:val="0"/>
        <w:autoSpaceDE w:val="0"/>
        <w:autoSpaceDN w:val="0"/>
        <w:adjustRightInd w:val="0"/>
      </w:pPr>
      <w:r>
        <w:t xml:space="preserve">Additional information may be obtained at anytime the counselor deems it necessary to determine disability. </w:t>
      </w:r>
    </w:p>
    <w:p w:rsidR="00AF60C5" w:rsidRDefault="00AF60C5" w:rsidP="00AF60C5">
      <w:pPr>
        <w:widowControl w:val="0"/>
        <w:autoSpaceDE w:val="0"/>
        <w:autoSpaceDN w:val="0"/>
        <w:adjustRightInd w:val="0"/>
      </w:pPr>
    </w:p>
    <w:p w:rsidR="00AF60C5" w:rsidRDefault="00AF60C5" w:rsidP="00AF60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11842, effective August 31, 2001) </w:t>
      </w:r>
    </w:p>
    <w:sectPr w:rsidR="00AF60C5" w:rsidSect="00AF60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0C5"/>
    <w:rsid w:val="005C3366"/>
    <w:rsid w:val="00770A6A"/>
    <w:rsid w:val="00AF60C5"/>
    <w:rsid w:val="00C861FB"/>
    <w:rsid w:val="00EC3338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