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1" w:rsidRDefault="000D4B31" w:rsidP="00305DD7"/>
    <w:p w:rsidR="00305DD7" w:rsidRPr="00305DD7" w:rsidRDefault="00305DD7" w:rsidP="00305DD7">
      <w:r w:rsidRPr="00305DD7">
        <w:t xml:space="preserve">SOURCE:  </w:t>
      </w:r>
      <w:r w:rsidR="008C5B39">
        <w:t>Old Part repealed at 17 Ill. Reg. 20413, effective November 15, 1993; new Part a</w:t>
      </w:r>
      <w:r w:rsidRPr="00305DD7">
        <w:t xml:space="preserve">dopted at 36 Ill. Reg. </w:t>
      </w:r>
      <w:r w:rsidR="007F26DC">
        <w:t>14524</w:t>
      </w:r>
      <w:r w:rsidRPr="00305DD7">
        <w:t xml:space="preserve">, effective </w:t>
      </w:r>
      <w:r w:rsidR="007F26DC">
        <w:t>September 23, 2012</w:t>
      </w:r>
      <w:bookmarkStart w:id="0" w:name="_GoBack"/>
      <w:bookmarkEnd w:id="0"/>
      <w:r w:rsidR="000827B6">
        <w:t>.</w:t>
      </w:r>
    </w:p>
    <w:sectPr w:rsidR="00305DD7" w:rsidRPr="00305D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6E" w:rsidRDefault="007F566E">
      <w:r>
        <w:separator/>
      </w:r>
    </w:p>
  </w:endnote>
  <w:endnote w:type="continuationSeparator" w:id="0">
    <w:p w:rsidR="007F566E" w:rsidRDefault="007F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6E" w:rsidRDefault="007F566E">
      <w:r>
        <w:separator/>
      </w:r>
    </w:p>
  </w:footnote>
  <w:footnote w:type="continuationSeparator" w:id="0">
    <w:p w:rsidR="007F566E" w:rsidRDefault="007F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D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27B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4B3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4B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05DD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19A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6DC"/>
    <w:rsid w:val="007F28A2"/>
    <w:rsid w:val="007F3365"/>
    <w:rsid w:val="007F566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B3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1CB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0B8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729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6</cp:revision>
  <dcterms:created xsi:type="dcterms:W3CDTF">2012-06-22T06:13:00Z</dcterms:created>
  <dcterms:modified xsi:type="dcterms:W3CDTF">2012-09-21T15:48:00Z</dcterms:modified>
</cp:coreProperties>
</file>