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9D08" w14:textId="77777777" w:rsidR="0054751F" w:rsidRDefault="0054751F" w:rsidP="0054751F">
      <w:pPr>
        <w:widowControl w:val="0"/>
        <w:autoSpaceDE w:val="0"/>
        <w:autoSpaceDN w:val="0"/>
        <w:adjustRightInd w:val="0"/>
      </w:pPr>
    </w:p>
    <w:p w14:paraId="7CB7F2E6" w14:textId="65756C8D" w:rsidR="0054751F" w:rsidRDefault="0054751F" w:rsidP="0054751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530.110  Organization</w:t>
      </w:r>
      <w:proofErr w:type="gramEnd"/>
      <w:r>
        <w:rPr>
          <w:b/>
          <w:bCs/>
        </w:rPr>
        <w:t xml:space="preserve"> &amp; Administration</w:t>
      </w:r>
    </w:p>
    <w:p w14:paraId="37EE6E32" w14:textId="6BDEA83D" w:rsidR="0054751F" w:rsidRDefault="0054751F" w:rsidP="0054751F">
      <w:pPr>
        <w:widowControl w:val="0"/>
        <w:autoSpaceDE w:val="0"/>
        <w:autoSpaceDN w:val="0"/>
        <w:adjustRightInd w:val="0"/>
      </w:pPr>
    </w:p>
    <w:p w14:paraId="6C577B80" w14:textId="77777777" w:rsidR="007D6F85" w:rsidRDefault="007D6F85" w:rsidP="007D6F85">
      <w:pPr>
        <w:widowControl w:val="0"/>
        <w:autoSpaceDE w:val="0"/>
        <w:autoSpaceDN w:val="0"/>
        <w:adjustRightInd w:val="0"/>
      </w:pPr>
      <w:r>
        <w:t xml:space="preserve">Criteria for organization and administration are contained in 89 Ill. Adm. Code </w:t>
      </w:r>
      <w:proofErr w:type="spellStart"/>
      <w:r>
        <w:t>530.Appendix</w:t>
      </w:r>
      <w:proofErr w:type="spellEnd"/>
      <w:r>
        <w:t xml:space="preserve"> A.</w:t>
      </w:r>
    </w:p>
    <w:p w14:paraId="53ACC024" w14:textId="664BC8E7" w:rsidR="0054751F" w:rsidRDefault="0054751F" w:rsidP="0074617B">
      <w:pPr>
        <w:widowControl w:val="0"/>
        <w:autoSpaceDE w:val="0"/>
        <w:autoSpaceDN w:val="0"/>
        <w:adjustRightInd w:val="0"/>
      </w:pPr>
    </w:p>
    <w:p w14:paraId="2554121A" w14:textId="6FA84E9A" w:rsidR="0054751F" w:rsidRDefault="00CC4BFF" w:rsidP="0054751F">
      <w:pPr>
        <w:widowControl w:val="0"/>
        <w:autoSpaceDE w:val="0"/>
        <w:autoSpaceDN w:val="0"/>
        <w:adjustRightInd w:val="0"/>
        <w:ind w:left="1440" w:hanging="720"/>
      </w:pPr>
      <w:r w:rsidRPr="005D0FA7">
        <w:t xml:space="preserve">(Source:  </w:t>
      </w:r>
      <w:r w:rsidR="007D6F85">
        <w:t>Amended</w:t>
      </w:r>
      <w:r w:rsidRPr="005D0FA7">
        <w:t xml:space="preserve"> at 4</w:t>
      </w:r>
      <w:r w:rsidR="00C43D07">
        <w:t>8</w:t>
      </w:r>
      <w:r w:rsidRPr="005D0FA7">
        <w:t xml:space="preserve"> Ill. Reg. </w:t>
      </w:r>
      <w:r w:rsidR="00BA295A">
        <w:t>3129</w:t>
      </w:r>
      <w:r w:rsidRPr="005D0FA7">
        <w:t xml:space="preserve">, effective </w:t>
      </w:r>
      <w:r w:rsidR="00BA295A">
        <w:t>February 16, 2024</w:t>
      </w:r>
      <w:r w:rsidRPr="005D0FA7">
        <w:t>)</w:t>
      </w:r>
    </w:p>
    <w:sectPr w:rsidR="0054751F" w:rsidSect="005475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751F"/>
    <w:rsid w:val="00132FDA"/>
    <w:rsid w:val="0020182C"/>
    <w:rsid w:val="002C3DB2"/>
    <w:rsid w:val="0054751F"/>
    <w:rsid w:val="005C3366"/>
    <w:rsid w:val="0074617B"/>
    <w:rsid w:val="007D6F85"/>
    <w:rsid w:val="009012F0"/>
    <w:rsid w:val="00A85D02"/>
    <w:rsid w:val="00BA295A"/>
    <w:rsid w:val="00C116EB"/>
    <w:rsid w:val="00C43D07"/>
    <w:rsid w:val="00CC4BFF"/>
    <w:rsid w:val="00C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BA1665"/>
  <w15:docId w15:val="{E611DA61-2B6C-4071-9FC1-8C93F0AF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Illinois General Assembly</dc:creator>
  <cp:keywords/>
  <dc:description/>
  <cp:lastModifiedBy>Shipley, Melissa A.</cp:lastModifiedBy>
  <cp:revision>5</cp:revision>
  <dcterms:created xsi:type="dcterms:W3CDTF">2024-02-08T20:42:00Z</dcterms:created>
  <dcterms:modified xsi:type="dcterms:W3CDTF">2024-03-01T14:50:00Z</dcterms:modified>
</cp:coreProperties>
</file>