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D" w:rsidRDefault="00B6743D" w:rsidP="00B67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43D" w:rsidRDefault="00B6743D" w:rsidP="00B674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520.100  Authorization for Purchased Services</w:t>
      </w:r>
      <w:r>
        <w:t xml:space="preserve"> </w:t>
      </w:r>
    </w:p>
    <w:p w:rsidR="00B6743D" w:rsidRDefault="00B6743D" w:rsidP="00B6743D">
      <w:pPr>
        <w:widowControl w:val="0"/>
        <w:autoSpaceDE w:val="0"/>
        <w:autoSpaceDN w:val="0"/>
        <w:adjustRightInd w:val="0"/>
      </w:pPr>
    </w:p>
    <w:p w:rsidR="00B6743D" w:rsidRDefault="00B6743D" w:rsidP="00B674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authorizing purchased services, it should be remembered that under Section 50-13 of the Illinois Procurement Code [30 ILCS 500/50-13] DHS cannot pay for services from some State employees, even if provided on their own time, without the granting of an exemption.  If a proposed authorization is with a State employee, the DHS-</w:t>
      </w:r>
      <w:r w:rsidR="0086353B">
        <w:t>DRS</w:t>
      </w:r>
      <w:r>
        <w:t xml:space="preserve"> supervisor shall submit the proposed authorization to </w:t>
      </w:r>
      <w:r w:rsidR="0086353B">
        <w:t>the Department of Central Management Services</w:t>
      </w:r>
      <w:r w:rsidR="00E03E6B">
        <w:t xml:space="preserve"> </w:t>
      </w:r>
      <w:r w:rsidR="0086353B">
        <w:t>(</w:t>
      </w:r>
      <w:r>
        <w:t>CMS</w:t>
      </w:r>
      <w:r w:rsidR="0086353B">
        <w:t>)</w:t>
      </w:r>
      <w:r>
        <w:t xml:space="preserve"> for review in compliance with Subpart P of 44 Ill. Adm. Code 1 (Standard Procedures </w:t>
      </w:r>
      <w:r w:rsidR="002C1417">
        <w:t xml:space="preserve">– </w:t>
      </w:r>
      <w:r>
        <w:t xml:space="preserve">Ethics). </w:t>
      </w:r>
    </w:p>
    <w:p w:rsidR="003F7DDC" w:rsidRDefault="003F7DDC" w:rsidP="00B6743D">
      <w:pPr>
        <w:widowControl w:val="0"/>
        <w:autoSpaceDE w:val="0"/>
        <w:autoSpaceDN w:val="0"/>
        <w:adjustRightInd w:val="0"/>
        <w:ind w:left="1440" w:hanging="720"/>
      </w:pPr>
    </w:p>
    <w:p w:rsidR="00B6743D" w:rsidRDefault="00B6743D" w:rsidP="00B674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353B">
        <w:t>Unless specified in subsection (c), amounts</w:t>
      </w:r>
      <w:r>
        <w:t xml:space="preserve"> authorized for purchased services shall constitute total charges and payment in full for those services.  </w:t>
      </w:r>
      <w:r w:rsidR="0086353B">
        <w:t xml:space="preserve">For vocational rehabilitation customers, such amounts shall be less comparable benefits (89 Ill. Adm. Code 567).  </w:t>
      </w:r>
      <w:r>
        <w:t xml:space="preserve">Providers shall not charge </w:t>
      </w:r>
      <w:r w:rsidR="00AF2729">
        <w:t>customers</w:t>
      </w:r>
      <w:r>
        <w:t xml:space="preserve"> with fees or portions of fees for services authorized by DHS</w:t>
      </w:r>
      <w:r w:rsidR="00AF2729">
        <w:t>-DRS</w:t>
      </w:r>
      <w:r>
        <w:t xml:space="preserve">. </w:t>
      </w:r>
    </w:p>
    <w:p w:rsidR="00B6743D" w:rsidRDefault="00B6743D" w:rsidP="00B6743D">
      <w:pPr>
        <w:widowControl w:val="0"/>
        <w:autoSpaceDE w:val="0"/>
        <w:autoSpaceDN w:val="0"/>
        <w:adjustRightInd w:val="0"/>
        <w:ind w:left="1440" w:hanging="720"/>
      </w:pPr>
    </w:p>
    <w:p w:rsidR="0086353B" w:rsidRDefault="0086353B" w:rsidP="00B674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Customer financial participation (89 Ill. Adm. Code 562.40) and </w:t>
      </w:r>
      <w:r w:rsidR="00E03E6B">
        <w:t>c</w:t>
      </w:r>
      <w:r>
        <w:t xml:space="preserve">ustomer </w:t>
      </w:r>
      <w:r w:rsidR="00E03E6B">
        <w:t>i</w:t>
      </w:r>
      <w:r>
        <w:t xml:space="preserve">nformed </w:t>
      </w:r>
      <w:r w:rsidR="00E03E6B">
        <w:t>c</w:t>
      </w:r>
      <w:r>
        <w:t xml:space="preserve">hoice (89 Ill. Adm. Code 557.20) may result in additional cost to </w:t>
      </w:r>
      <w:r w:rsidR="00710070">
        <w:t xml:space="preserve">the </w:t>
      </w:r>
      <w:r>
        <w:t>vocational rehabilitation customer.</w:t>
      </w:r>
    </w:p>
    <w:p w:rsidR="0086353B" w:rsidRDefault="0086353B" w:rsidP="00B6743D">
      <w:pPr>
        <w:widowControl w:val="0"/>
        <w:autoSpaceDE w:val="0"/>
        <w:autoSpaceDN w:val="0"/>
        <w:adjustRightInd w:val="0"/>
        <w:ind w:left="1440" w:hanging="720"/>
      </w:pPr>
    </w:p>
    <w:p w:rsidR="0086353B" w:rsidRPr="00E755A9" w:rsidRDefault="0086353B" w:rsidP="00E755A9">
      <w:pPr>
        <w:ind w:firstLine="720"/>
      </w:pPr>
      <w:r w:rsidRPr="00E755A9">
        <w:t>(Source:  Amended at 3</w:t>
      </w:r>
      <w:r w:rsidR="00AF2729" w:rsidRPr="00E755A9">
        <w:t>4</w:t>
      </w:r>
      <w:r w:rsidRPr="00E755A9">
        <w:t xml:space="preserve"> Ill. Reg. </w:t>
      </w:r>
      <w:r w:rsidR="009326C1">
        <w:t>10157</w:t>
      </w:r>
      <w:r w:rsidRPr="00E755A9">
        <w:t xml:space="preserve">, effective </w:t>
      </w:r>
      <w:r w:rsidR="009326C1">
        <w:t>June 29, 2010</w:t>
      </w:r>
      <w:r w:rsidRPr="00E755A9">
        <w:t>)</w:t>
      </w:r>
    </w:p>
    <w:sectPr w:rsidR="0086353B" w:rsidRPr="00E755A9" w:rsidSect="00B67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43D"/>
    <w:rsid w:val="001E7EC5"/>
    <w:rsid w:val="00294A17"/>
    <w:rsid w:val="002C1417"/>
    <w:rsid w:val="003F7DDC"/>
    <w:rsid w:val="00557588"/>
    <w:rsid w:val="005C3366"/>
    <w:rsid w:val="00710070"/>
    <w:rsid w:val="0086353B"/>
    <w:rsid w:val="009326C1"/>
    <w:rsid w:val="00AF2729"/>
    <w:rsid w:val="00B6743D"/>
    <w:rsid w:val="00D52521"/>
    <w:rsid w:val="00E03E6B"/>
    <w:rsid w:val="00E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