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DB8" w:rsidRDefault="00EA5DB8" w:rsidP="00EA5D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5DB8" w:rsidRDefault="00EA5DB8" w:rsidP="00EA5DB8">
      <w:pPr>
        <w:widowControl w:val="0"/>
        <w:autoSpaceDE w:val="0"/>
        <w:autoSpaceDN w:val="0"/>
        <w:adjustRightInd w:val="0"/>
        <w:jc w:val="center"/>
      </w:pPr>
      <w:r>
        <w:t>PART 437</w:t>
      </w:r>
    </w:p>
    <w:p w:rsidR="00EA5DB8" w:rsidRDefault="00EA5DB8" w:rsidP="00EA5DB8">
      <w:pPr>
        <w:widowControl w:val="0"/>
        <w:autoSpaceDE w:val="0"/>
        <w:autoSpaceDN w:val="0"/>
        <w:adjustRightInd w:val="0"/>
        <w:jc w:val="center"/>
      </w:pPr>
      <w:r>
        <w:t xml:space="preserve">EMPLOYEE </w:t>
      </w:r>
      <w:r w:rsidR="00133252">
        <w:t xml:space="preserve">ETHICS AND </w:t>
      </w:r>
      <w:r>
        <w:t>CONFLICT OF INTEREST</w:t>
      </w:r>
    </w:p>
    <w:p w:rsidR="00EA5DB8" w:rsidRDefault="00EA5DB8" w:rsidP="00EA5DB8">
      <w:pPr>
        <w:widowControl w:val="0"/>
        <w:autoSpaceDE w:val="0"/>
        <w:autoSpaceDN w:val="0"/>
        <w:adjustRightInd w:val="0"/>
      </w:pPr>
    </w:p>
    <w:sectPr w:rsidR="00EA5DB8" w:rsidSect="00EA5D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5DB8"/>
    <w:rsid w:val="00133252"/>
    <w:rsid w:val="004F7561"/>
    <w:rsid w:val="005B3176"/>
    <w:rsid w:val="005C3366"/>
    <w:rsid w:val="00D44FD3"/>
    <w:rsid w:val="00EA5DB8"/>
    <w:rsid w:val="00FA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5C007B2-1F57-482E-B43D-4B8EB635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437</vt:lpstr>
    </vt:vector>
  </TitlesOfParts>
  <Company>General Assembly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437</dc:title>
  <dc:subject/>
  <dc:creator>Illinois General Assembly</dc:creator>
  <cp:keywords/>
  <dc:description/>
  <cp:lastModifiedBy>Bockewitz, Crystal K.</cp:lastModifiedBy>
  <cp:revision>2</cp:revision>
  <dcterms:created xsi:type="dcterms:W3CDTF">2020-04-27T12:53:00Z</dcterms:created>
  <dcterms:modified xsi:type="dcterms:W3CDTF">2020-04-27T12:53:00Z</dcterms:modified>
</cp:coreProperties>
</file>