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DD0" w:rsidRDefault="00166DD0" w:rsidP="001F634C">
      <w:pPr>
        <w:widowControl w:val="0"/>
        <w:autoSpaceDE w:val="0"/>
        <w:autoSpaceDN w:val="0"/>
        <w:adjustRightInd w:val="0"/>
        <w:rPr>
          <w:b/>
          <w:bCs/>
        </w:rPr>
      </w:pPr>
    </w:p>
    <w:p w:rsidR="001F634C" w:rsidRDefault="001F634C" w:rsidP="001F634C">
      <w:pPr>
        <w:widowControl w:val="0"/>
        <w:autoSpaceDE w:val="0"/>
        <w:autoSpaceDN w:val="0"/>
        <w:adjustRightInd w:val="0"/>
      </w:pPr>
      <w:r>
        <w:rPr>
          <w:b/>
          <w:bCs/>
        </w:rPr>
        <w:t>Section 431.40  Required Consents Prior to Disclosure of Personal Information</w:t>
      </w:r>
      <w:r>
        <w:t xml:space="preserve"> </w:t>
      </w:r>
    </w:p>
    <w:p w:rsidR="001F634C" w:rsidRDefault="001F634C" w:rsidP="001F634C">
      <w:pPr>
        <w:widowControl w:val="0"/>
        <w:autoSpaceDE w:val="0"/>
        <w:autoSpaceDN w:val="0"/>
        <w:adjustRightInd w:val="0"/>
      </w:pPr>
    </w:p>
    <w:p w:rsidR="001F634C" w:rsidRDefault="001F634C" w:rsidP="001F634C">
      <w:pPr>
        <w:widowControl w:val="0"/>
        <w:autoSpaceDE w:val="0"/>
        <w:autoSpaceDN w:val="0"/>
        <w:adjustRightInd w:val="0"/>
        <w:ind w:left="1440" w:hanging="720"/>
      </w:pPr>
      <w:r>
        <w:t>a)</w:t>
      </w:r>
      <w:r>
        <w:tab/>
        <w:t xml:space="preserve">Except as allowed in these rules, no personal information obtained concerning a person served by the Department or concerning the subjects of a child abuse or neglect report may be disclosed by the Department without the written consent of that individual, provided that individual has reached 18 years of age or, for mental health information and information regarding birth control services, pregnancy, treatment for sexually transmissible diseases or drug or alcohol abuse, the individual must be 12 years of age. </w:t>
      </w:r>
    </w:p>
    <w:p w:rsidR="008543E5" w:rsidRDefault="008543E5" w:rsidP="00166DD0"/>
    <w:p w:rsidR="001F634C" w:rsidRDefault="001F634C" w:rsidP="001F634C">
      <w:pPr>
        <w:widowControl w:val="0"/>
        <w:autoSpaceDE w:val="0"/>
        <w:autoSpaceDN w:val="0"/>
        <w:adjustRightInd w:val="0"/>
        <w:ind w:left="1440" w:hanging="720"/>
      </w:pPr>
      <w:r>
        <w:t>b)</w:t>
      </w:r>
      <w:r>
        <w:tab/>
        <w:t xml:space="preserve">In the event that the personal information concerns a minor, the written consent of his parent, legal custodian or guardian must be obtained unless the rules in this Part specifically allow for a minor to consent to the release of the requested information. </w:t>
      </w:r>
    </w:p>
    <w:p w:rsidR="008543E5" w:rsidRDefault="008543E5" w:rsidP="00166DD0"/>
    <w:p w:rsidR="001F634C" w:rsidRDefault="001F634C" w:rsidP="001F634C">
      <w:pPr>
        <w:widowControl w:val="0"/>
        <w:autoSpaceDE w:val="0"/>
        <w:autoSpaceDN w:val="0"/>
        <w:adjustRightInd w:val="0"/>
        <w:ind w:left="1440" w:hanging="720"/>
      </w:pPr>
      <w:r>
        <w:t>c)</w:t>
      </w:r>
      <w:r>
        <w:tab/>
        <w:t xml:space="preserve">In the event that the personal information concerns any record kept by a therapist or by an agency in the course of providing mental health or developmental disabilities services to a minor or an adult, consent for release must be obtained in conformity with Sections 804 and 805 of the Mental Health and Developmental Disabilities Confidentiality Act. </w:t>
      </w:r>
    </w:p>
    <w:p w:rsidR="001F634C" w:rsidRDefault="001F634C" w:rsidP="00166DD0">
      <w:bookmarkStart w:id="0" w:name="_GoBack"/>
      <w:bookmarkEnd w:id="0"/>
    </w:p>
    <w:p w:rsidR="001F634C" w:rsidRDefault="001F634C" w:rsidP="001F634C">
      <w:pPr>
        <w:widowControl w:val="0"/>
        <w:autoSpaceDE w:val="0"/>
        <w:autoSpaceDN w:val="0"/>
        <w:adjustRightInd w:val="0"/>
        <w:ind w:left="1440" w:hanging="720"/>
      </w:pPr>
      <w:r>
        <w:t xml:space="preserve">(Source:  Amended at 19 Ill. Reg. 17082, effective December 15, 1995) </w:t>
      </w:r>
    </w:p>
    <w:sectPr w:rsidR="001F634C" w:rsidSect="001F63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634C"/>
    <w:rsid w:val="00166DD0"/>
    <w:rsid w:val="001C6B77"/>
    <w:rsid w:val="001F634C"/>
    <w:rsid w:val="002003ED"/>
    <w:rsid w:val="005C3366"/>
    <w:rsid w:val="008543E5"/>
    <w:rsid w:val="009D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CD671C-CD14-4242-9645-CB381A26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431</vt:lpstr>
    </vt:vector>
  </TitlesOfParts>
  <Company>General Assembly</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431</dc:title>
  <dc:subject/>
  <dc:creator>Illinois General Assembly</dc:creator>
  <cp:keywords/>
  <dc:description/>
  <cp:lastModifiedBy>King, Melissa A.</cp:lastModifiedBy>
  <cp:revision>4</cp:revision>
  <dcterms:created xsi:type="dcterms:W3CDTF">2012-06-21T22:17:00Z</dcterms:created>
  <dcterms:modified xsi:type="dcterms:W3CDTF">2015-05-18T16:40:00Z</dcterms:modified>
</cp:coreProperties>
</file>