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6F5" w:rsidRDefault="004C36F5" w:rsidP="004C36F5">
      <w:pPr>
        <w:widowControl w:val="0"/>
        <w:autoSpaceDE w:val="0"/>
        <w:autoSpaceDN w:val="0"/>
        <w:adjustRightInd w:val="0"/>
      </w:pPr>
      <w:bookmarkStart w:id="0" w:name="_GoBack"/>
      <w:bookmarkEnd w:id="0"/>
    </w:p>
    <w:p w:rsidR="004C36F5" w:rsidRDefault="004C36F5" w:rsidP="004C36F5">
      <w:pPr>
        <w:widowControl w:val="0"/>
        <w:autoSpaceDE w:val="0"/>
        <w:autoSpaceDN w:val="0"/>
        <w:adjustRightInd w:val="0"/>
      </w:pPr>
      <w:r>
        <w:rPr>
          <w:b/>
          <w:bCs/>
        </w:rPr>
        <w:t>Section 411.10  Purpose</w:t>
      </w:r>
      <w:r>
        <w:t xml:space="preserve"> </w:t>
      </w:r>
    </w:p>
    <w:p w:rsidR="004C36F5" w:rsidRDefault="004C36F5" w:rsidP="004C36F5">
      <w:pPr>
        <w:widowControl w:val="0"/>
        <w:autoSpaceDE w:val="0"/>
        <w:autoSpaceDN w:val="0"/>
        <w:adjustRightInd w:val="0"/>
      </w:pPr>
    </w:p>
    <w:p w:rsidR="004C36F5" w:rsidRDefault="004C36F5" w:rsidP="004C36F5">
      <w:pPr>
        <w:widowControl w:val="0"/>
        <w:autoSpaceDE w:val="0"/>
        <w:autoSpaceDN w:val="0"/>
        <w:adjustRightInd w:val="0"/>
      </w:pPr>
      <w:r>
        <w:t xml:space="preserve">The purpose of this Part is to prescribe the standards for licensure as a secure child care facility and to describe the requirements for the admission and treatment of children and youth. </w:t>
      </w:r>
    </w:p>
    <w:p w:rsidR="004C36F5" w:rsidRDefault="004C36F5" w:rsidP="004C36F5">
      <w:pPr>
        <w:widowControl w:val="0"/>
        <w:autoSpaceDE w:val="0"/>
        <w:autoSpaceDN w:val="0"/>
        <w:adjustRightInd w:val="0"/>
      </w:pPr>
    </w:p>
    <w:p w:rsidR="004C36F5" w:rsidRDefault="004C36F5" w:rsidP="004C36F5">
      <w:pPr>
        <w:widowControl w:val="0"/>
        <w:autoSpaceDE w:val="0"/>
        <w:autoSpaceDN w:val="0"/>
        <w:adjustRightInd w:val="0"/>
      </w:pPr>
      <w:r>
        <w:t xml:space="preserve">Placement in facilities licensed under this Part is limited to children and youth who are 13 years of age or older but less than 18 years of age who are subject to placement under the Children and Family Services Act and who are not subject to placement in a correctional facility operated by the Department of Corrections pursuant to Section 3-15-2 of the Unified Code of Corrections [730 ILCS 5/3-15-2]. </w:t>
      </w:r>
    </w:p>
    <w:sectPr w:rsidR="004C36F5" w:rsidSect="004C36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36F5"/>
    <w:rsid w:val="00472648"/>
    <w:rsid w:val="004C36F5"/>
    <w:rsid w:val="005C3366"/>
    <w:rsid w:val="00BB4F6A"/>
    <w:rsid w:val="00DB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