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0" w:rsidRDefault="00805410" w:rsidP="008054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410" w:rsidRDefault="00805410" w:rsidP="008054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404.22  Staff Training</w:t>
      </w:r>
      <w:r>
        <w:t xml:space="preserve"> </w:t>
      </w:r>
    </w:p>
    <w:p w:rsidR="00805410" w:rsidRDefault="00805410" w:rsidP="00805410">
      <w:pPr>
        <w:widowControl w:val="0"/>
        <w:autoSpaceDE w:val="0"/>
        <w:autoSpaceDN w:val="0"/>
        <w:adjustRightInd w:val="0"/>
      </w:pPr>
    </w:p>
    <w:p w:rsidR="00805410" w:rsidRDefault="00805410" w:rsidP="008054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an organized in-service training program to equip child care personnel to meet the individual and group care needs of the children. </w:t>
      </w:r>
    </w:p>
    <w:p w:rsidR="00BC3F6B" w:rsidRDefault="00BC3F6B" w:rsidP="00805410">
      <w:pPr>
        <w:widowControl w:val="0"/>
        <w:autoSpaceDE w:val="0"/>
        <w:autoSpaceDN w:val="0"/>
        <w:adjustRightInd w:val="0"/>
        <w:ind w:left="1440" w:hanging="720"/>
      </w:pPr>
    </w:p>
    <w:p w:rsidR="00D31C57" w:rsidRDefault="00805410" w:rsidP="008054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in-service training program shall include content designed to familiarize staff with</w:t>
      </w:r>
      <w:r w:rsidR="00D31C57">
        <w:t>:</w:t>
      </w:r>
    </w:p>
    <w:p w:rsidR="00D31C57" w:rsidRDefault="00D31C57" w:rsidP="00805410">
      <w:pPr>
        <w:widowControl w:val="0"/>
        <w:autoSpaceDE w:val="0"/>
        <w:autoSpaceDN w:val="0"/>
        <w:adjustRightInd w:val="0"/>
        <w:ind w:left="1440" w:hanging="720"/>
      </w:pPr>
    </w:p>
    <w:p w:rsidR="00D31C57" w:rsidRDefault="00D31C57" w:rsidP="00D31C57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805410">
        <w:t>licensing rules</w:t>
      </w:r>
      <w:r>
        <w:t>, including this Part;</w:t>
      </w:r>
    </w:p>
    <w:p w:rsidR="00D31C57" w:rsidRDefault="00D31C57" w:rsidP="00D31C57">
      <w:pPr>
        <w:widowControl w:val="0"/>
        <w:autoSpaceDE w:val="0"/>
        <w:autoSpaceDN w:val="0"/>
        <w:adjustRightInd w:val="0"/>
        <w:ind w:firstLine="720"/>
      </w:pPr>
    </w:p>
    <w:p w:rsidR="001F23A2" w:rsidRDefault="00D31C57" w:rsidP="001F23A2">
      <w:pPr>
        <w:tabs>
          <w:tab w:val="left" w:pos="-1440"/>
        </w:tabs>
        <w:ind w:left="2166" w:hanging="726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1F23A2">
        <w:rPr>
          <w:color w:val="000000"/>
        </w:rPr>
        <w:t>89</w:t>
      </w:r>
      <w:r>
        <w:rPr>
          <w:color w:val="000000"/>
        </w:rPr>
        <w:t xml:space="preserve"> </w:t>
      </w:r>
      <w:r w:rsidR="001F23A2">
        <w:rPr>
          <w:color w:val="000000"/>
        </w:rPr>
        <w:t xml:space="preserve">Ill. Adm. Code </w:t>
      </w:r>
      <w:r>
        <w:rPr>
          <w:color w:val="000000"/>
        </w:rPr>
        <w:t xml:space="preserve">384 </w:t>
      </w:r>
      <w:r w:rsidR="001F23A2">
        <w:rPr>
          <w:color w:val="000000"/>
        </w:rPr>
        <w:t>(</w:t>
      </w:r>
      <w:r>
        <w:rPr>
          <w:color w:val="000000"/>
        </w:rPr>
        <w:t>Behavior Treatment in Residential Child Care Facilities</w:t>
      </w:r>
      <w:r w:rsidR="001F23A2">
        <w:rPr>
          <w:color w:val="000000"/>
        </w:rPr>
        <w:t>);</w:t>
      </w:r>
    </w:p>
    <w:p w:rsidR="00D31C57" w:rsidRDefault="00D31C57" w:rsidP="00D31C57">
      <w:pPr>
        <w:tabs>
          <w:tab w:val="left" w:pos="-1440"/>
        </w:tabs>
        <w:ind w:left="1440"/>
        <w:jc w:val="both"/>
        <w:rPr>
          <w:color w:val="000000"/>
        </w:rPr>
      </w:pPr>
    </w:p>
    <w:p w:rsidR="00D31C57" w:rsidRDefault="00D31C57" w:rsidP="00D31C57">
      <w:pPr>
        <w:tabs>
          <w:tab w:val="left" w:pos="-1440"/>
        </w:tabs>
        <w:ind w:left="1440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program and range of services provided by the facility;</w:t>
      </w:r>
    </w:p>
    <w:p w:rsidR="00D31C57" w:rsidRDefault="00D31C57" w:rsidP="00D31C57">
      <w:pPr>
        <w:tabs>
          <w:tab w:val="left" w:pos="-1440"/>
        </w:tabs>
        <w:ind w:left="1440"/>
        <w:jc w:val="both"/>
        <w:rPr>
          <w:color w:val="000000"/>
        </w:rPr>
      </w:pPr>
    </w:p>
    <w:p w:rsidR="00D31C57" w:rsidRDefault="00D31C57" w:rsidP="00D31C57">
      <w:pPr>
        <w:tabs>
          <w:tab w:val="left" w:pos="-1440"/>
        </w:tabs>
        <w:ind w:left="1440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child development principles; and</w:t>
      </w:r>
    </w:p>
    <w:p w:rsidR="00D31C57" w:rsidRDefault="00D31C57" w:rsidP="00D31C57">
      <w:pPr>
        <w:tabs>
          <w:tab w:val="left" w:pos="-1440"/>
        </w:tabs>
        <w:ind w:left="1440"/>
        <w:jc w:val="both"/>
        <w:rPr>
          <w:color w:val="000000"/>
        </w:rPr>
      </w:pPr>
    </w:p>
    <w:p w:rsidR="00D31C57" w:rsidRDefault="00D31C57" w:rsidP="00D31C57">
      <w:pPr>
        <w:tabs>
          <w:tab w:val="left" w:pos="-1440"/>
        </w:tabs>
        <w:ind w:left="1440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the Abused and Neglected Child Reporting Act [325 ILCS 5].</w:t>
      </w:r>
    </w:p>
    <w:p w:rsidR="00805410" w:rsidRDefault="00805410" w:rsidP="00D31C57">
      <w:pPr>
        <w:widowControl w:val="0"/>
        <w:autoSpaceDE w:val="0"/>
        <w:autoSpaceDN w:val="0"/>
        <w:adjustRightInd w:val="0"/>
        <w:ind w:firstLine="720"/>
      </w:pPr>
    </w:p>
    <w:p w:rsidR="00D31C57" w:rsidRPr="00D55B37" w:rsidRDefault="00D31C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417FA">
        <w:t>9</w:t>
      </w:r>
      <w:r>
        <w:t xml:space="preserve"> I</w:t>
      </w:r>
      <w:r w:rsidRPr="00D55B37">
        <w:t xml:space="preserve">ll. Reg. </w:t>
      </w:r>
      <w:r w:rsidR="00FF642F">
        <w:t>9976</w:t>
      </w:r>
      <w:r w:rsidRPr="00D55B37">
        <w:t xml:space="preserve">, effective </w:t>
      </w:r>
      <w:r w:rsidR="00FF642F">
        <w:t>July 1, 2005</w:t>
      </w:r>
      <w:r w:rsidRPr="00D55B37">
        <w:t>)</w:t>
      </w:r>
    </w:p>
    <w:sectPr w:rsidR="00D31C57" w:rsidRPr="00D55B37" w:rsidSect="00805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00E9B"/>
    <w:multiLevelType w:val="hybridMultilevel"/>
    <w:tmpl w:val="A920B0FA"/>
    <w:lvl w:ilvl="0" w:tplc="99781922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410"/>
    <w:rsid w:val="000C6B28"/>
    <w:rsid w:val="000E6AF3"/>
    <w:rsid w:val="001F23A2"/>
    <w:rsid w:val="005C3366"/>
    <w:rsid w:val="00681F07"/>
    <w:rsid w:val="00805410"/>
    <w:rsid w:val="009F0897"/>
    <w:rsid w:val="00BB274B"/>
    <w:rsid w:val="00BC3F6B"/>
    <w:rsid w:val="00D31C57"/>
    <w:rsid w:val="00F417FA"/>
    <w:rsid w:val="00F967E6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