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AE" w:rsidRDefault="008352AE" w:rsidP="008352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2AE" w:rsidRDefault="008352AE" w:rsidP="008352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402.23  Release of Children</w:t>
      </w:r>
      <w:r>
        <w:t xml:space="preserve"> </w:t>
      </w:r>
    </w:p>
    <w:p w:rsidR="008352AE" w:rsidRDefault="008352AE" w:rsidP="008352AE">
      <w:pPr>
        <w:widowControl w:val="0"/>
        <w:autoSpaceDE w:val="0"/>
        <w:autoSpaceDN w:val="0"/>
        <w:adjustRightInd w:val="0"/>
      </w:pPr>
    </w:p>
    <w:p w:rsidR="008352AE" w:rsidRDefault="008352AE" w:rsidP="008352AE">
      <w:pPr>
        <w:widowControl w:val="0"/>
        <w:autoSpaceDE w:val="0"/>
        <w:autoSpaceDN w:val="0"/>
        <w:adjustRightInd w:val="0"/>
      </w:pPr>
      <w:r>
        <w:t xml:space="preserve">The foster parents shall not release a foster child to anyone except as authorized by the supervising agency. </w:t>
      </w:r>
    </w:p>
    <w:p w:rsidR="008352AE" w:rsidRDefault="008352AE" w:rsidP="008352AE">
      <w:pPr>
        <w:widowControl w:val="0"/>
        <w:autoSpaceDE w:val="0"/>
        <w:autoSpaceDN w:val="0"/>
        <w:adjustRightInd w:val="0"/>
      </w:pPr>
    </w:p>
    <w:p w:rsidR="008352AE" w:rsidRDefault="008352AE" w:rsidP="008352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Section 402.22 at 7 Ill. Reg. 3439, effective April 4, 1983) </w:t>
      </w:r>
    </w:p>
    <w:sectPr w:rsidR="008352AE" w:rsidSect="00835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2AE"/>
    <w:rsid w:val="005C3366"/>
    <w:rsid w:val="005D6AFA"/>
    <w:rsid w:val="00605162"/>
    <w:rsid w:val="008352AE"/>
    <w:rsid w:val="008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