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E1" w:rsidRDefault="00E135E1" w:rsidP="00D80334">
      <w:pPr>
        <w:rPr>
          <w:rFonts w:ascii="Times New Roman" w:eastAsia="Courier New" w:hAnsi="Times New Roman"/>
          <w:b/>
        </w:rPr>
      </w:pPr>
      <w:bookmarkStart w:id="0" w:name="_GoBack"/>
      <w:bookmarkEnd w:id="0"/>
    </w:p>
    <w:p w:rsidR="00F516D1" w:rsidRPr="00E135E1" w:rsidRDefault="00E135E1" w:rsidP="00D80334">
      <w:pPr>
        <w:rPr>
          <w:rFonts w:ascii="Times New Roman" w:eastAsia="Courier New" w:hAnsi="Times New Roman"/>
          <w:b/>
        </w:rPr>
      </w:pPr>
      <w:r w:rsidRPr="00E135E1">
        <w:rPr>
          <w:rFonts w:ascii="Times New Roman" w:eastAsia="Courier New" w:hAnsi="Times New Roman"/>
          <w:b/>
        </w:rPr>
        <w:t xml:space="preserve">Section </w:t>
      </w:r>
      <w:r w:rsidR="00F516D1" w:rsidRPr="00E135E1">
        <w:rPr>
          <w:rFonts w:ascii="Times New Roman" w:eastAsia="Courier New" w:hAnsi="Times New Roman"/>
          <w:b/>
        </w:rPr>
        <w:t>401.141  License Transfer for Agencies Providing Adoption Services Seeking 501(c)(3) Status</w:t>
      </w:r>
    </w:p>
    <w:p w:rsidR="00D80334" w:rsidRPr="00D80334" w:rsidRDefault="00D80334" w:rsidP="00D80334">
      <w:pPr>
        <w:rPr>
          <w:rFonts w:ascii="Times New Roman" w:eastAsia="Courier New" w:hAnsi="Times New Roman"/>
          <w:b/>
        </w:rPr>
      </w:pPr>
    </w:p>
    <w:p w:rsidR="00F516D1" w:rsidRPr="00D80334" w:rsidRDefault="00F516D1" w:rsidP="00D80334">
      <w:pPr>
        <w:ind w:left="1440" w:hanging="720"/>
        <w:rPr>
          <w:rFonts w:ascii="Times New Roman" w:eastAsia="Courier New" w:hAnsi="Times New Roman"/>
        </w:rPr>
      </w:pPr>
      <w:r w:rsidRPr="00D80334">
        <w:rPr>
          <w:rFonts w:ascii="Times New Roman" w:eastAsia="Courier New" w:hAnsi="Times New Roman"/>
        </w:rPr>
        <w:t>a)</w:t>
      </w:r>
      <w:r w:rsidR="00D80334">
        <w:rPr>
          <w:rFonts w:ascii="Times New Roman" w:eastAsia="Courier New" w:hAnsi="Times New Roman"/>
        </w:rPr>
        <w:tab/>
      </w:r>
      <w:r w:rsidRPr="00D80334">
        <w:rPr>
          <w:rFonts w:ascii="Times New Roman" w:eastAsia="Courier New" w:hAnsi="Times New Roman"/>
        </w:rPr>
        <w:t xml:space="preserve">Licensed child welfare agencies providing adoption services </w:t>
      </w:r>
      <w:r w:rsidR="00CA501F">
        <w:rPr>
          <w:rFonts w:ascii="Times New Roman" w:eastAsia="Courier New" w:hAnsi="Times New Roman"/>
        </w:rPr>
        <w:t xml:space="preserve">shall </w:t>
      </w:r>
      <w:r w:rsidRPr="00D80334">
        <w:rPr>
          <w:rFonts w:ascii="Times New Roman" w:eastAsia="Courier New" w:hAnsi="Times New Roman"/>
        </w:rPr>
        <w:t xml:space="preserve"> obtain </w:t>
      </w:r>
      <w:r w:rsidRPr="00D80334">
        <w:rPr>
          <w:rFonts w:ascii="Times New Roman" w:hAnsi="Times New Roman"/>
        </w:rPr>
        <w:t xml:space="preserve">tax-exempt status from the Internal Revenue Service as described in </w:t>
      </w:r>
      <w:r w:rsidR="00C13DCF">
        <w:rPr>
          <w:rFonts w:ascii="Times New Roman" w:hAnsi="Times New Roman"/>
        </w:rPr>
        <w:t>s</w:t>
      </w:r>
      <w:r w:rsidRPr="00D80334">
        <w:rPr>
          <w:rFonts w:ascii="Times New Roman" w:hAnsi="Times New Roman"/>
        </w:rPr>
        <w:t>ection 501(c)(3) of the Internal Revenue Code of 1986</w:t>
      </w:r>
      <w:r w:rsidRPr="00D80334">
        <w:rPr>
          <w:rFonts w:ascii="Times New Roman" w:eastAsia="Courier New" w:hAnsi="Times New Roman"/>
        </w:rPr>
        <w:t xml:space="preserve">. </w:t>
      </w:r>
    </w:p>
    <w:p w:rsidR="00F516D1" w:rsidRPr="00D80334" w:rsidRDefault="00F516D1" w:rsidP="00D80334">
      <w:pPr>
        <w:rPr>
          <w:rFonts w:ascii="Times New Roman" w:eastAsia="Courier New" w:hAnsi="Times New Roman"/>
        </w:rPr>
      </w:pPr>
    </w:p>
    <w:p w:rsidR="00F516D1" w:rsidRPr="00D80334" w:rsidRDefault="00F516D1" w:rsidP="00D80334">
      <w:pPr>
        <w:ind w:left="1440" w:hanging="720"/>
        <w:rPr>
          <w:rFonts w:ascii="Times New Roman" w:eastAsia="Courier New" w:hAnsi="Times New Roman"/>
        </w:rPr>
      </w:pPr>
      <w:r w:rsidRPr="00D80334">
        <w:rPr>
          <w:rFonts w:ascii="Times New Roman" w:eastAsia="Courier New" w:hAnsi="Times New Roman"/>
        </w:rPr>
        <w:t>b)</w:t>
      </w:r>
      <w:r w:rsidR="00D80334">
        <w:rPr>
          <w:rFonts w:ascii="Times New Roman" w:eastAsia="Courier New" w:hAnsi="Times New Roman"/>
        </w:rPr>
        <w:tab/>
      </w:r>
      <w:r w:rsidRPr="00D80334">
        <w:rPr>
          <w:rFonts w:ascii="Times New Roman" w:eastAsia="Courier New" w:hAnsi="Times New Roman"/>
        </w:rPr>
        <w:t xml:space="preserve">An existing child welfare agency may retain its current structure and be recognized as a 501(c)(3) organization as required by this Section or complete the process of application as an entity, if the creation of a new entity is required in order to comply with this Section, provided that: </w:t>
      </w:r>
    </w:p>
    <w:p w:rsidR="00F516D1" w:rsidRPr="00D80334" w:rsidRDefault="00F516D1" w:rsidP="00D80334">
      <w:pPr>
        <w:rPr>
          <w:rFonts w:ascii="Times New Roman" w:eastAsia="Courier New" w:hAnsi="Times New Roman"/>
        </w:rPr>
      </w:pPr>
    </w:p>
    <w:p w:rsidR="00F516D1" w:rsidRPr="00D80334" w:rsidRDefault="00F516D1" w:rsidP="00D80334">
      <w:pPr>
        <w:ind w:left="2160" w:hanging="720"/>
        <w:rPr>
          <w:rFonts w:ascii="Times New Roman" w:eastAsia="Courier New" w:hAnsi="Times New Roman"/>
        </w:rPr>
      </w:pPr>
      <w:r w:rsidRPr="00D80334">
        <w:rPr>
          <w:rFonts w:ascii="Times New Roman" w:eastAsia="Courier New" w:hAnsi="Times New Roman"/>
        </w:rPr>
        <w:t>1)</w:t>
      </w:r>
      <w:r w:rsidR="00D80334">
        <w:rPr>
          <w:rFonts w:ascii="Times New Roman" w:eastAsia="Courier New" w:hAnsi="Times New Roman"/>
        </w:rPr>
        <w:tab/>
      </w:r>
      <w:r w:rsidRPr="00D80334">
        <w:rPr>
          <w:rFonts w:ascii="Times New Roman" w:eastAsia="Courier New" w:hAnsi="Times New Roman"/>
        </w:rPr>
        <w:t xml:space="preserve">The agency provides to the Department a copy of the Internal Revenue Service ruling showing that the agency is officially recognized by the United States Internal Revenue Service as a tax-exempt organization under </w:t>
      </w:r>
      <w:r w:rsidR="00C13DCF">
        <w:rPr>
          <w:rFonts w:ascii="Times New Roman" w:eastAsia="Courier New" w:hAnsi="Times New Roman"/>
        </w:rPr>
        <w:t>s</w:t>
      </w:r>
      <w:r w:rsidRPr="00D80334">
        <w:rPr>
          <w:rFonts w:ascii="Times New Roman" w:eastAsia="Courier New" w:hAnsi="Times New Roman"/>
        </w:rPr>
        <w:t>ection 501(c)(3) of the Internal Revenue Code</w:t>
      </w:r>
      <w:r w:rsidRPr="00D80334">
        <w:rPr>
          <w:rFonts w:ascii="Times New Roman" w:hAnsi="Times New Roman"/>
        </w:rPr>
        <w:t xml:space="preserve"> of 1986;</w:t>
      </w:r>
    </w:p>
    <w:p w:rsidR="00F516D1" w:rsidRPr="00D80334" w:rsidRDefault="00F516D1" w:rsidP="00D80334">
      <w:pPr>
        <w:rPr>
          <w:rFonts w:ascii="Times New Roman" w:eastAsia="Courier New" w:hAnsi="Times New Roman"/>
        </w:rPr>
      </w:pPr>
    </w:p>
    <w:p w:rsidR="00F516D1" w:rsidRPr="00D80334" w:rsidRDefault="00F516D1" w:rsidP="00D80334">
      <w:pPr>
        <w:ind w:left="2160" w:hanging="720"/>
        <w:rPr>
          <w:rFonts w:ascii="Times New Roman" w:eastAsia="Courier New" w:hAnsi="Times New Roman"/>
        </w:rPr>
      </w:pPr>
      <w:r w:rsidRPr="00D80334">
        <w:rPr>
          <w:rFonts w:ascii="Times New Roman" w:eastAsia="Courier New" w:hAnsi="Times New Roman"/>
        </w:rPr>
        <w:t>2)</w:t>
      </w:r>
      <w:r w:rsidR="00D80334">
        <w:rPr>
          <w:rFonts w:ascii="Times New Roman" w:eastAsia="Courier New" w:hAnsi="Times New Roman"/>
        </w:rPr>
        <w:tab/>
      </w:r>
      <w:r w:rsidRPr="00D80334">
        <w:rPr>
          <w:rFonts w:ascii="Times New Roman" w:eastAsia="Courier New" w:hAnsi="Times New Roman"/>
        </w:rPr>
        <w:t xml:space="preserve">The child welfare agency demonstrates that it continues to meet all other licensing requirements; and </w:t>
      </w:r>
    </w:p>
    <w:p w:rsidR="00F516D1" w:rsidRPr="00D80334" w:rsidRDefault="00F516D1" w:rsidP="00D80334">
      <w:pPr>
        <w:rPr>
          <w:rFonts w:ascii="Times New Roman" w:eastAsia="Courier New" w:hAnsi="Times New Roman"/>
        </w:rPr>
      </w:pPr>
    </w:p>
    <w:p w:rsidR="00F516D1" w:rsidRPr="00D80334" w:rsidRDefault="00F516D1" w:rsidP="00D80334">
      <w:pPr>
        <w:ind w:left="2160" w:hanging="720"/>
        <w:rPr>
          <w:rFonts w:ascii="Times New Roman" w:eastAsia="Courier New" w:hAnsi="Times New Roman"/>
        </w:rPr>
      </w:pPr>
      <w:r w:rsidRPr="00D80334">
        <w:rPr>
          <w:rFonts w:ascii="Times New Roman" w:eastAsia="Courier New" w:hAnsi="Times New Roman"/>
        </w:rPr>
        <w:t>3)</w:t>
      </w:r>
      <w:r w:rsidR="00D80334">
        <w:rPr>
          <w:rFonts w:ascii="Times New Roman" w:eastAsia="Courier New" w:hAnsi="Times New Roman"/>
        </w:rPr>
        <w:tab/>
      </w:r>
      <w:r w:rsidRPr="00D80334">
        <w:rPr>
          <w:rFonts w:ascii="Times New Roman" w:eastAsia="Courier New" w:hAnsi="Times New Roman"/>
        </w:rPr>
        <w:t xml:space="preserve">The principal officers and directors and programs of the converted child welfare agency or newly organized child welfare agency are substantially the same as the original. </w:t>
      </w:r>
    </w:p>
    <w:p w:rsidR="00F516D1" w:rsidRPr="00D80334" w:rsidRDefault="00F516D1" w:rsidP="00D80334">
      <w:pPr>
        <w:rPr>
          <w:rFonts w:ascii="Times New Roman" w:eastAsia="Courier New" w:hAnsi="Times New Roman"/>
        </w:rPr>
      </w:pPr>
    </w:p>
    <w:p w:rsidR="00F516D1" w:rsidRDefault="00F516D1" w:rsidP="00D80334">
      <w:pPr>
        <w:ind w:left="1440" w:hanging="720"/>
        <w:rPr>
          <w:rFonts w:ascii="Times New Roman" w:eastAsia="Courier New" w:hAnsi="Times New Roman"/>
        </w:rPr>
      </w:pPr>
      <w:r w:rsidRPr="00D80334">
        <w:rPr>
          <w:rFonts w:ascii="Times New Roman" w:eastAsia="Courier New" w:hAnsi="Times New Roman"/>
        </w:rPr>
        <w:t>c)</w:t>
      </w:r>
      <w:r w:rsidR="00D80334">
        <w:rPr>
          <w:rFonts w:ascii="Times New Roman" w:eastAsia="Courier New" w:hAnsi="Times New Roman"/>
        </w:rPr>
        <w:tab/>
      </w:r>
      <w:r w:rsidRPr="00D80334">
        <w:rPr>
          <w:rFonts w:ascii="Times New Roman" w:eastAsia="Courier New" w:hAnsi="Times New Roman"/>
        </w:rPr>
        <w:t xml:space="preserve">The Department, at its sole discretion, may grant a one year extension to a child welfare agency unable to obtain 501(c)(3) status prior to </w:t>
      </w:r>
      <w:smartTag w:uri="urn:schemas-microsoft-com:office:smarttags" w:element="date">
        <w:smartTagPr>
          <w:attr w:name="ls" w:val="trans"/>
          <w:attr w:name="Month" w:val="8"/>
          <w:attr w:name="Day" w:val="15"/>
          <w:attr w:name="Year" w:val="2007"/>
        </w:smartTagPr>
        <w:r w:rsidRPr="00D80334">
          <w:rPr>
            <w:rFonts w:ascii="Times New Roman" w:eastAsia="Courier New" w:hAnsi="Times New Roman"/>
          </w:rPr>
          <w:t xml:space="preserve">August </w:t>
        </w:r>
        <w:r w:rsidR="00834DBD">
          <w:rPr>
            <w:rFonts w:ascii="Times New Roman" w:eastAsia="Courier New" w:hAnsi="Times New Roman"/>
          </w:rPr>
          <w:t>15</w:t>
        </w:r>
        <w:r w:rsidRPr="00D80334">
          <w:rPr>
            <w:rFonts w:ascii="Times New Roman" w:eastAsia="Courier New" w:hAnsi="Times New Roman"/>
          </w:rPr>
          <w:t>, 2007</w:t>
        </w:r>
      </w:smartTag>
      <w:r w:rsidRPr="00D80334">
        <w:rPr>
          <w:rFonts w:ascii="Times New Roman" w:eastAsia="Courier New" w:hAnsi="Times New Roman"/>
        </w:rPr>
        <w:t xml:space="preserve">, provided that the agency has demonstrated good faith effort to obtain a 501(c)(3) status with the Internal Revenue Service prior to </w:t>
      </w:r>
      <w:smartTag w:uri="urn:schemas-microsoft-com:office:smarttags" w:element="date">
        <w:smartTagPr>
          <w:attr w:name="ls" w:val="trans"/>
          <w:attr w:name="Month" w:val="8"/>
          <w:attr w:name="Day" w:val="15"/>
          <w:attr w:name="Year" w:val="2007"/>
        </w:smartTagPr>
        <w:r w:rsidRPr="00D80334">
          <w:rPr>
            <w:rFonts w:ascii="Times New Roman" w:eastAsia="Courier New" w:hAnsi="Times New Roman"/>
          </w:rPr>
          <w:t>August 1</w:t>
        </w:r>
        <w:r w:rsidR="003755AB">
          <w:rPr>
            <w:rFonts w:ascii="Times New Roman" w:eastAsia="Courier New" w:hAnsi="Times New Roman"/>
          </w:rPr>
          <w:t>5</w:t>
        </w:r>
        <w:r w:rsidRPr="00D80334">
          <w:rPr>
            <w:rFonts w:ascii="Times New Roman" w:eastAsia="Courier New" w:hAnsi="Times New Roman"/>
          </w:rPr>
          <w:t>, 2007</w:t>
        </w:r>
      </w:smartTag>
      <w:r w:rsidRPr="00D80334">
        <w:rPr>
          <w:rFonts w:ascii="Times New Roman" w:eastAsia="Courier New" w:hAnsi="Times New Roman"/>
        </w:rPr>
        <w:t xml:space="preserve"> and presents documentation of </w:t>
      </w:r>
      <w:r w:rsidR="00CA21DB">
        <w:rPr>
          <w:rFonts w:ascii="Times New Roman" w:eastAsia="Courier New" w:hAnsi="Times New Roman"/>
        </w:rPr>
        <w:t>that status</w:t>
      </w:r>
      <w:r w:rsidRPr="00D80334">
        <w:rPr>
          <w:rFonts w:ascii="Times New Roman" w:eastAsia="Courier New" w:hAnsi="Times New Roman"/>
        </w:rPr>
        <w:t xml:space="preserve"> to the Department.  </w:t>
      </w:r>
    </w:p>
    <w:p w:rsidR="002856A9" w:rsidRDefault="002856A9" w:rsidP="00D80334">
      <w:pPr>
        <w:ind w:left="1440" w:hanging="720"/>
        <w:rPr>
          <w:rFonts w:ascii="Times New Roman" w:eastAsia="Courier New" w:hAnsi="Times New Roman"/>
        </w:rPr>
      </w:pPr>
    </w:p>
    <w:p w:rsidR="002856A9" w:rsidRPr="002856A9" w:rsidRDefault="002856A9">
      <w:pPr>
        <w:pStyle w:val="JCARSourceNote"/>
        <w:ind w:left="720"/>
        <w:rPr>
          <w:rFonts w:ascii="Times New Roman" w:hAnsi="Times New Roman"/>
        </w:rPr>
      </w:pPr>
      <w:r w:rsidRPr="002856A9">
        <w:rPr>
          <w:rFonts w:ascii="Times New Roman" w:hAnsi="Times New Roman"/>
        </w:rPr>
        <w:t>(Source:  Amended at 3</w:t>
      </w:r>
      <w:r w:rsidR="006D3511">
        <w:rPr>
          <w:rFonts w:ascii="Times New Roman" w:hAnsi="Times New Roman"/>
        </w:rPr>
        <w:t>6</w:t>
      </w:r>
      <w:r w:rsidRPr="002856A9">
        <w:rPr>
          <w:rFonts w:ascii="Times New Roman" w:hAnsi="Times New Roman"/>
        </w:rPr>
        <w:t xml:space="preserve"> Ill. Reg. </w:t>
      </w:r>
      <w:r w:rsidR="00DE353E">
        <w:rPr>
          <w:rFonts w:ascii="Times New Roman" w:hAnsi="Times New Roman"/>
        </w:rPr>
        <w:t>2157</w:t>
      </w:r>
      <w:r w:rsidRPr="002856A9">
        <w:rPr>
          <w:rFonts w:ascii="Times New Roman" w:hAnsi="Times New Roman"/>
        </w:rPr>
        <w:t xml:space="preserve">, effective </w:t>
      </w:r>
      <w:r w:rsidR="00DE353E">
        <w:rPr>
          <w:rFonts w:ascii="Times New Roman" w:hAnsi="Times New Roman"/>
        </w:rPr>
        <w:t>January 30, 2012</w:t>
      </w:r>
      <w:r w:rsidRPr="002856A9">
        <w:rPr>
          <w:rFonts w:ascii="Times New Roman" w:hAnsi="Times New Roman"/>
        </w:rPr>
        <w:t>)</w:t>
      </w:r>
    </w:p>
    <w:sectPr w:rsidR="002856A9" w:rsidRPr="002856A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407" w:rsidRDefault="00015407">
      <w:r>
        <w:separator/>
      </w:r>
    </w:p>
  </w:endnote>
  <w:endnote w:type="continuationSeparator" w:id="0">
    <w:p w:rsidR="00015407" w:rsidRDefault="0001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407" w:rsidRDefault="00015407">
      <w:r>
        <w:separator/>
      </w:r>
    </w:p>
  </w:footnote>
  <w:footnote w:type="continuationSeparator" w:id="0">
    <w:p w:rsidR="00015407" w:rsidRDefault="00015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5407"/>
    <w:rsid w:val="00061FD4"/>
    <w:rsid w:val="000D225F"/>
    <w:rsid w:val="00136B47"/>
    <w:rsid w:val="00150267"/>
    <w:rsid w:val="001C7D95"/>
    <w:rsid w:val="001E3074"/>
    <w:rsid w:val="00225354"/>
    <w:rsid w:val="002524EC"/>
    <w:rsid w:val="002856A9"/>
    <w:rsid w:val="002A643F"/>
    <w:rsid w:val="002A692C"/>
    <w:rsid w:val="00315873"/>
    <w:rsid w:val="00332679"/>
    <w:rsid w:val="00337CEB"/>
    <w:rsid w:val="00362237"/>
    <w:rsid w:val="00367A2E"/>
    <w:rsid w:val="003755AB"/>
    <w:rsid w:val="003F3A28"/>
    <w:rsid w:val="003F5FD7"/>
    <w:rsid w:val="00431CFE"/>
    <w:rsid w:val="004461A1"/>
    <w:rsid w:val="004D1FCD"/>
    <w:rsid w:val="004D5CD6"/>
    <w:rsid w:val="004D73D3"/>
    <w:rsid w:val="005001C5"/>
    <w:rsid w:val="00520669"/>
    <w:rsid w:val="0052308E"/>
    <w:rsid w:val="00530BE1"/>
    <w:rsid w:val="00542E97"/>
    <w:rsid w:val="0056157E"/>
    <w:rsid w:val="0056501E"/>
    <w:rsid w:val="005F4571"/>
    <w:rsid w:val="006A2114"/>
    <w:rsid w:val="006C00A6"/>
    <w:rsid w:val="006D3511"/>
    <w:rsid w:val="006D5961"/>
    <w:rsid w:val="006E67ED"/>
    <w:rsid w:val="00773546"/>
    <w:rsid w:val="00780733"/>
    <w:rsid w:val="007C14B2"/>
    <w:rsid w:val="00801D20"/>
    <w:rsid w:val="00825C45"/>
    <w:rsid w:val="008271B1"/>
    <w:rsid w:val="00834DBD"/>
    <w:rsid w:val="00837F88"/>
    <w:rsid w:val="0084781C"/>
    <w:rsid w:val="008B4361"/>
    <w:rsid w:val="008D4EA0"/>
    <w:rsid w:val="00935A8C"/>
    <w:rsid w:val="009512D2"/>
    <w:rsid w:val="0097189E"/>
    <w:rsid w:val="0098276C"/>
    <w:rsid w:val="009C2839"/>
    <w:rsid w:val="009C4011"/>
    <w:rsid w:val="009C4FD4"/>
    <w:rsid w:val="009D10C3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44212"/>
    <w:rsid w:val="00B516F7"/>
    <w:rsid w:val="00B66925"/>
    <w:rsid w:val="00B71177"/>
    <w:rsid w:val="00B876EC"/>
    <w:rsid w:val="00BF5EF1"/>
    <w:rsid w:val="00C13DCF"/>
    <w:rsid w:val="00C34388"/>
    <w:rsid w:val="00C4537A"/>
    <w:rsid w:val="00CA21DB"/>
    <w:rsid w:val="00CA501F"/>
    <w:rsid w:val="00CC13F9"/>
    <w:rsid w:val="00CD3723"/>
    <w:rsid w:val="00D55B37"/>
    <w:rsid w:val="00D62188"/>
    <w:rsid w:val="00D735B8"/>
    <w:rsid w:val="00D80334"/>
    <w:rsid w:val="00D93C67"/>
    <w:rsid w:val="00DE353E"/>
    <w:rsid w:val="00E135E1"/>
    <w:rsid w:val="00E7288E"/>
    <w:rsid w:val="00E95503"/>
    <w:rsid w:val="00EB424E"/>
    <w:rsid w:val="00F43DEE"/>
    <w:rsid w:val="00F44022"/>
    <w:rsid w:val="00F516D1"/>
    <w:rsid w:val="00F96012"/>
    <w:rsid w:val="00FB1E43"/>
    <w:rsid w:val="00FB5119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6D1"/>
    <w:pPr>
      <w:widowControl w:val="0"/>
    </w:pPr>
    <w:rPr>
      <w:rFonts w:ascii="Univers" w:hAnsi="Univer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NormalWeb">
    <w:name w:val="Normal (Web)"/>
    <w:basedOn w:val="Normal"/>
    <w:rsid w:val="00F516D1"/>
    <w:rPr>
      <w:rFonts w:ascii="Times New Roman" w:hAnsi="Times New Roman"/>
      <w:szCs w:val="24"/>
    </w:rPr>
  </w:style>
  <w:style w:type="character" w:styleId="HTMLCode">
    <w:name w:val="HTML Code"/>
    <w:basedOn w:val="DefaultParagraphFont"/>
    <w:rsid w:val="00F516D1"/>
    <w:rPr>
      <w:rFonts w:ascii="Courier New" w:eastAsia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6D1"/>
    <w:pPr>
      <w:widowControl w:val="0"/>
    </w:pPr>
    <w:rPr>
      <w:rFonts w:ascii="Univers" w:hAnsi="Univer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NormalWeb">
    <w:name w:val="Normal (Web)"/>
    <w:basedOn w:val="Normal"/>
    <w:rsid w:val="00F516D1"/>
    <w:rPr>
      <w:rFonts w:ascii="Times New Roman" w:hAnsi="Times New Roman"/>
      <w:szCs w:val="24"/>
    </w:rPr>
  </w:style>
  <w:style w:type="character" w:styleId="HTMLCode">
    <w:name w:val="HTML Code"/>
    <w:basedOn w:val="DefaultParagraphFont"/>
    <w:rsid w:val="00F516D1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