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CB" w:rsidRDefault="00363ACB" w:rsidP="00363ACB">
      <w:pPr>
        <w:widowControl w:val="0"/>
        <w:autoSpaceDE w:val="0"/>
        <w:autoSpaceDN w:val="0"/>
        <w:adjustRightInd w:val="0"/>
      </w:pPr>
    </w:p>
    <w:p w:rsidR="00363ACB" w:rsidRDefault="00363ACB" w:rsidP="00363ACB">
      <w:pPr>
        <w:widowControl w:val="0"/>
        <w:autoSpaceDE w:val="0"/>
        <w:autoSpaceDN w:val="0"/>
        <w:adjustRightInd w:val="0"/>
      </w:pPr>
      <w:r>
        <w:rPr>
          <w:b/>
          <w:bCs/>
        </w:rPr>
        <w:t>Section 385.10  Purpose</w:t>
      </w:r>
      <w:r>
        <w:t xml:space="preserve"> </w:t>
      </w:r>
    </w:p>
    <w:p w:rsidR="00363ACB" w:rsidRDefault="00363ACB" w:rsidP="00363ACB">
      <w:pPr>
        <w:widowControl w:val="0"/>
        <w:autoSpaceDE w:val="0"/>
        <w:autoSpaceDN w:val="0"/>
        <w:adjustRightInd w:val="0"/>
      </w:pPr>
    </w:p>
    <w:p w:rsidR="006B5B2C" w:rsidRPr="001D68D2" w:rsidRDefault="00363ACB" w:rsidP="00744B74">
      <w:r w:rsidRPr="001D68D2">
        <w:t>The purpose of this Part is to ensure the safety and well</w:t>
      </w:r>
      <w:r w:rsidR="00EF32EA" w:rsidRPr="001D68D2">
        <w:t xml:space="preserve"> </w:t>
      </w:r>
      <w:r w:rsidRPr="001D68D2">
        <w:t xml:space="preserve">being of children cared for </w:t>
      </w:r>
      <w:r w:rsidR="006B5B2C" w:rsidRPr="001D68D2">
        <w:t xml:space="preserve">in an unlicensed relative home or </w:t>
      </w:r>
      <w:r w:rsidRPr="001D68D2">
        <w:t xml:space="preserve">in any facility subject to licensing by the Department of Children and Family Services by requiring that the operators of child care facilities and other persons subject to background checks, as defined in </w:t>
      </w:r>
      <w:r w:rsidR="001D68D2" w:rsidRPr="001D68D2">
        <w:t xml:space="preserve">the Child Care Act of 1969 [225 ILCS 10/4.2] and </w:t>
      </w:r>
      <w:r w:rsidRPr="001D68D2">
        <w:t>Section 385.20, be screened for a history of child abuse or child neglect, prior criminal convictions</w:t>
      </w:r>
      <w:r w:rsidR="00744B74">
        <w:t>,</w:t>
      </w:r>
      <w:r w:rsidRPr="001D68D2">
        <w:t xml:space="preserve"> or pending criminal charges.</w:t>
      </w:r>
    </w:p>
    <w:p w:rsidR="00363ACB" w:rsidRDefault="00363ACB" w:rsidP="00363ACB">
      <w:pPr>
        <w:widowControl w:val="0"/>
        <w:autoSpaceDE w:val="0"/>
        <w:autoSpaceDN w:val="0"/>
        <w:adjustRightInd w:val="0"/>
      </w:pPr>
      <w:bookmarkStart w:id="0" w:name="_GoBack"/>
      <w:bookmarkEnd w:id="0"/>
    </w:p>
    <w:p w:rsidR="00EF32EA" w:rsidRPr="00D55B37" w:rsidRDefault="001D68D2">
      <w:pPr>
        <w:pStyle w:val="JCARSourceNote"/>
        <w:ind w:left="720"/>
      </w:pPr>
      <w:r>
        <w:t>(Source:  Amended at 4</w:t>
      </w:r>
      <w:r w:rsidR="003506C4">
        <w:t>5</w:t>
      </w:r>
      <w:r>
        <w:t xml:space="preserve"> Ill. Reg. </w:t>
      </w:r>
      <w:r w:rsidR="00872D32">
        <w:t>12963</w:t>
      </w:r>
      <w:r>
        <w:t xml:space="preserve">, effective </w:t>
      </w:r>
      <w:r w:rsidR="00872D32">
        <w:t>September 28, 2021</w:t>
      </w:r>
      <w:r>
        <w:t>)</w:t>
      </w:r>
    </w:p>
    <w:sectPr w:rsidR="00EF32EA" w:rsidRPr="00D55B37" w:rsidSect="00363A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ACB"/>
    <w:rsid w:val="001D68D2"/>
    <w:rsid w:val="003506C4"/>
    <w:rsid w:val="00363ACB"/>
    <w:rsid w:val="00450637"/>
    <w:rsid w:val="005C3366"/>
    <w:rsid w:val="006522DB"/>
    <w:rsid w:val="006B5B2C"/>
    <w:rsid w:val="00744B74"/>
    <w:rsid w:val="0080679A"/>
    <w:rsid w:val="00872D32"/>
    <w:rsid w:val="008823DE"/>
    <w:rsid w:val="00984DD8"/>
    <w:rsid w:val="00BB6373"/>
    <w:rsid w:val="00D16C17"/>
    <w:rsid w:val="00EF32EA"/>
    <w:rsid w:val="00F7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8814E5-7385-4088-9BE3-56AE0469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2021-07-07T19:47:00Z</dcterms:created>
  <dcterms:modified xsi:type="dcterms:W3CDTF">2021-10-15T15:23:00Z</dcterms:modified>
</cp:coreProperties>
</file>