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58" w:rsidRDefault="00A75458" w:rsidP="00927F9A"/>
    <w:p w:rsidR="00927F9A" w:rsidRPr="00A75458" w:rsidRDefault="00927F9A" w:rsidP="00927F9A">
      <w:pPr>
        <w:rPr>
          <w:b/>
        </w:rPr>
      </w:pPr>
      <w:r w:rsidRPr="00A75458">
        <w:rPr>
          <w:b/>
        </w:rPr>
        <w:t xml:space="preserve">Section 383.50  Corrective Plan </w:t>
      </w:r>
    </w:p>
    <w:p w:rsidR="00927F9A" w:rsidRPr="00927F9A" w:rsidRDefault="00927F9A" w:rsidP="00A034E5">
      <w:pPr>
        <w:ind w:left="1440" w:hanging="720"/>
      </w:pPr>
      <w:r w:rsidRPr="00927F9A">
        <w:tab/>
      </w:r>
    </w:p>
    <w:p w:rsidR="00A034E5" w:rsidRPr="00927F9A" w:rsidRDefault="00A034E5" w:rsidP="00F25FC8">
      <w:pPr>
        <w:ind w:left="1440" w:hanging="720"/>
      </w:pPr>
      <w:r>
        <w:t>a</w:t>
      </w:r>
      <w:r w:rsidR="00927F9A" w:rsidRPr="00927F9A">
        <w:t>)</w:t>
      </w:r>
      <w:r w:rsidR="00927F9A" w:rsidRPr="00927F9A">
        <w:tab/>
        <w:t xml:space="preserve">A corrective plan is required when </w:t>
      </w:r>
      <w:r>
        <w:t>a substantiated violation occurs</w:t>
      </w:r>
      <w:r w:rsidR="00927F9A" w:rsidRPr="00927F9A">
        <w:t xml:space="preserve"> and the </w:t>
      </w:r>
      <w:r w:rsidR="00BF3C68">
        <w:t xml:space="preserve">substantiated </w:t>
      </w:r>
      <w:r>
        <w:t>violation can reasonably be expected to be corrected within 90 days.  A corrective plan may be reviewed and extended in 30 day increments for good cause when approved by a licensing supervisor.</w:t>
      </w:r>
      <w:r w:rsidR="00F25FC8" w:rsidRPr="00F25FC8">
        <w:t xml:space="preserve"> </w:t>
      </w:r>
      <w:r w:rsidR="00F25FC8" w:rsidRPr="00A034E5">
        <w:t xml:space="preserve">When a violation is substantiated </w:t>
      </w:r>
      <w:r w:rsidR="00F25FC8" w:rsidRPr="0087501D">
        <w:rPr>
          <w:i/>
        </w:rPr>
        <w:t>for the f</w:t>
      </w:r>
      <w:r w:rsidR="00F25FC8">
        <w:rPr>
          <w:i/>
        </w:rPr>
        <w:t xml:space="preserve">ailure of one or more staff at </w:t>
      </w:r>
      <w:r w:rsidR="00F25FC8" w:rsidRPr="0087501D">
        <w:rPr>
          <w:i/>
        </w:rPr>
        <w:t>child care facilities or child welfare agencies to report suspected abuse or neglect</w:t>
      </w:r>
      <w:r w:rsidR="00F25FC8">
        <w:rPr>
          <w:i/>
        </w:rPr>
        <w:t>,</w:t>
      </w:r>
      <w:r w:rsidR="00F25FC8" w:rsidRPr="00A034E5">
        <w:t xml:space="preserve"> the corrective plan shall include the use of </w:t>
      </w:r>
      <w:r w:rsidR="00F25FC8" w:rsidRPr="0087501D">
        <w:rPr>
          <w:i/>
        </w:rPr>
        <w:t>supervisory teams to review staff and facility understanding of their reporting requirements.</w:t>
      </w:r>
      <w:r w:rsidR="00F25FC8" w:rsidRPr="00A034E5">
        <w:rPr>
          <w:i/>
        </w:rPr>
        <w:t xml:space="preserve"> </w:t>
      </w:r>
      <w:r w:rsidR="00F25FC8" w:rsidRPr="00A034E5">
        <w:t>[225 ILCS 10/8.5]</w:t>
      </w:r>
    </w:p>
    <w:p w:rsidR="00927F9A" w:rsidRPr="00927F9A" w:rsidRDefault="00927F9A" w:rsidP="00927F9A">
      <w:pPr>
        <w:rPr>
          <w:bCs/>
        </w:rPr>
      </w:pPr>
    </w:p>
    <w:p w:rsidR="00927F9A" w:rsidRPr="00927F9A" w:rsidRDefault="00A034E5" w:rsidP="00B02041">
      <w:pPr>
        <w:ind w:left="1440" w:hanging="720"/>
      </w:pPr>
      <w:r>
        <w:t>b</w:t>
      </w:r>
      <w:r w:rsidR="00927F9A" w:rsidRPr="00927F9A">
        <w:t>)</w:t>
      </w:r>
      <w:r w:rsidR="00927F9A" w:rsidRPr="00927F9A">
        <w:tab/>
        <w:t xml:space="preserve">A corrective plan </w:t>
      </w:r>
      <w:r>
        <w:t>shall</w:t>
      </w:r>
      <w:r w:rsidR="00927F9A" w:rsidRPr="00927F9A">
        <w:t xml:space="preserve"> not </w:t>
      </w:r>
      <w:r>
        <w:t xml:space="preserve">be </w:t>
      </w:r>
      <w:r w:rsidR="00927F9A" w:rsidRPr="00927F9A">
        <w:t xml:space="preserve">required when the supervising agency </w:t>
      </w:r>
      <w:r>
        <w:t>makes a determination</w:t>
      </w:r>
      <w:r w:rsidR="00927F9A" w:rsidRPr="00927F9A">
        <w:t xml:space="preserve"> that the </w:t>
      </w:r>
      <w:r w:rsidR="00BF3C68">
        <w:t>substantiated</w:t>
      </w:r>
      <w:r w:rsidR="00BF3C68" w:rsidRPr="00927F9A">
        <w:t xml:space="preserve"> </w:t>
      </w:r>
      <w:r w:rsidR="00927F9A" w:rsidRPr="00927F9A">
        <w:t xml:space="preserve">violations </w:t>
      </w:r>
      <w:r>
        <w:t>cannot be</w:t>
      </w:r>
      <w:r w:rsidR="00927F9A" w:rsidRPr="00927F9A">
        <w:t xml:space="preserve"> corrected</w:t>
      </w:r>
      <w:r>
        <w:t xml:space="preserve"> and documents why they cannot be corrected</w:t>
      </w:r>
      <w:r w:rsidR="00927F9A" w:rsidRPr="00927F9A">
        <w:t>.</w:t>
      </w:r>
    </w:p>
    <w:p w:rsidR="00927F9A" w:rsidRPr="00927F9A" w:rsidRDefault="00927F9A" w:rsidP="00927F9A"/>
    <w:p w:rsidR="00927F9A" w:rsidRPr="00927F9A" w:rsidRDefault="00A034E5" w:rsidP="00B02041">
      <w:pPr>
        <w:ind w:left="1440" w:hanging="720"/>
      </w:pPr>
      <w:r>
        <w:t>c</w:t>
      </w:r>
      <w:r w:rsidR="00927F9A" w:rsidRPr="00927F9A">
        <w:t>)</w:t>
      </w:r>
      <w:r w:rsidR="00927F9A" w:rsidRPr="00927F9A">
        <w:tab/>
        <w:t>A corrective plan is not required when the Department is issuing an administrative order of closure.</w:t>
      </w:r>
    </w:p>
    <w:p w:rsidR="00927F9A" w:rsidRPr="00927F9A" w:rsidRDefault="00927F9A" w:rsidP="00927F9A"/>
    <w:p w:rsidR="00927F9A" w:rsidRDefault="00A034E5" w:rsidP="00B02041">
      <w:pPr>
        <w:ind w:left="1440" w:hanging="720"/>
      </w:pPr>
      <w:r>
        <w:t>d</w:t>
      </w:r>
      <w:r w:rsidR="00927F9A" w:rsidRPr="00927F9A">
        <w:t>)</w:t>
      </w:r>
      <w:r w:rsidR="00927F9A" w:rsidRPr="00927F9A">
        <w:tab/>
        <w:t>Failure by the licensee or permit holder to submit or comply with a corrective plan may result in further enforcement action.</w:t>
      </w:r>
    </w:p>
    <w:p w:rsidR="00A034E5" w:rsidRDefault="00A034E5" w:rsidP="00B02041">
      <w:pPr>
        <w:ind w:left="1440" w:hanging="720"/>
      </w:pPr>
    </w:p>
    <w:p w:rsidR="00A034E5" w:rsidRPr="00927F9A" w:rsidRDefault="00A034E5" w:rsidP="00B02041">
      <w:pPr>
        <w:ind w:left="1440" w:hanging="720"/>
      </w:pPr>
      <w:r>
        <w:t>(Source:  Amended at 4</w:t>
      </w:r>
      <w:r w:rsidR="00B642FD">
        <w:t>2</w:t>
      </w:r>
      <w:r>
        <w:t xml:space="preserve"> Ill. Reg. </w:t>
      </w:r>
      <w:r w:rsidR="00DE65CD">
        <w:t>8197</w:t>
      </w:r>
      <w:r>
        <w:t xml:space="preserve">, effective </w:t>
      </w:r>
      <w:bookmarkStart w:id="0" w:name="_GoBack"/>
      <w:r w:rsidR="00DE65CD">
        <w:t>June 1, 2018</w:t>
      </w:r>
      <w:bookmarkEnd w:id="0"/>
      <w:r>
        <w:t>)</w:t>
      </w:r>
    </w:p>
    <w:sectPr w:rsidR="00A034E5" w:rsidRPr="00927F9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65" w:rsidRDefault="00FC1E65">
      <w:r>
        <w:separator/>
      </w:r>
    </w:p>
  </w:endnote>
  <w:endnote w:type="continuationSeparator" w:id="0">
    <w:p w:rsidR="00FC1E65" w:rsidRDefault="00FC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65" w:rsidRDefault="00FC1E65">
      <w:r>
        <w:separator/>
      </w:r>
    </w:p>
  </w:footnote>
  <w:footnote w:type="continuationSeparator" w:id="0">
    <w:p w:rsidR="00FC1E65" w:rsidRDefault="00FC1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F9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229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31E"/>
    <w:rsid w:val="00461E78"/>
    <w:rsid w:val="00463BFF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7C6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52681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64D0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501D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7F9A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34E5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5458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0204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2FD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D7053"/>
    <w:rsid w:val="00BE03CA"/>
    <w:rsid w:val="00BE253F"/>
    <w:rsid w:val="00BF2353"/>
    <w:rsid w:val="00BF25C2"/>
    <w:rsid w:val="00BF3913"/>
    <w:rsid w:val="00BF3C68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E65CD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5FC8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1E6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E3CB35-183F-4A91-AF6D-6C5420E5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uiPriority w:val="99"/>
    <w:unhideWhenUsed/>
    <w:rsid w:val="00A034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2018-05-07T16:11:00Z</dcterms:created>
  <dcterms:modified xsi:type="dcterms:W3CDTF">2018-05-29T18:40:00Z</dcterms:modified>
</cp:coreProperties>
</file>