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10" w:rsidRDefault="00ED3910" w:rsidP="00ED3910">
      <w:pPr>
        <w:widowControl w:val="0"/>
        <w:autoSpaceDE w:val="0"/>
        <w:autoSpaceDN w:val="0"/>
        <w:adjustRightInd w:val="0"/>
      </w:pPr>
    </w:p>
    <w:p w:rsidR="00ED3910" w:rsidRDefault="00ED3910" w:rsidP="00ED39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336.210  Record of an Administrative Hearing</w:t>
      </w:r>
      <w:r>
        <w:t xml:space="preserve"> </w:t>
      </w:r>
    </w:p>
    <w:p w:rsidR="00ED3910" w:rsidRDefault="00ED3910" w:rsidP="00ED3910">
      <w:pPr>
        <w:widowControl w:val="0"/>
        <w:autoSpaceDE w:val="0"/>
        <w:autoSpaceDN w:val="0"/>
        <w:adjustRightInd w:val="0"/>
      </w:pPr>
    </w:p>
    <w:p w:rsidR="00ED3910" w:rsidRDefault="00ED3910" w:rsidP="00ED3910">
      <w:pPr>
        <w:widowControl w:val="0"/>
        <w:autoSpaceDE w:val="0"/>
        <w:autoSpaceDN w:val="0"/>
        <w:adjustRightInd w:val="0"/>
      </w:pPr>
      <w:r>
        <w:t xml:space="preserve">The record of the administrative hearing and the final administrative decision shall be maintained by the </w:t>
      </w:r>
      <w:r w:rsidR="00A03AC2">
        <w:t>AHU</w:t>
      </w:r>
      <w:r w:rsidR="00183947" w:rsidRPr="00183947">
        <w:t xml:space="preserve"> and includes the recorded proceedings, any exhibits admitted into evidence</w:t>
      </w:r>
      <w:r w:rsidR="00A03AC2">
        <w:t>,</w:t>
      </w:r>
      <w:r w:rsidR="00183947" w:rsidRPr="00183947">
        <w:t xml:space="preserve"> and any offers of proof.</w:t>
      </w:r>
      <w:r>
        <w:t xml:space="preserve">  All final administrative decisions shall be available to any party for public inspection during regular business hours. However, </w:t>
      </w:r>
      <w:r w:rsidR="00183947">
        <w:t xml:space="preserve">personal identifying information and other </w:t>
      </w:r>
      <w:r>
        <w:t>confidential information shall be deleted in accordance with 89 Ill. Adm. Code 431 (Confidentiality of Personal Information of Persons Served by the Department</w:t>
      </w:r>
      <w:r w:rsidR="00183947">
        <w:t xml:space="preserve"> of Children and Family Services</w:t>
      </w:r>
      <w:r>
        <w:t xml:space="preserve">). </w:t>
      </w:r>
    </w:p>
    <w:p w:rsidR="00ED3910" w:rsidRDefault="00ED3910" w:rsidP="00ED3910">
      <w:pPr>
        <w:widowControl w:val="0"/>
        <w:autoSpaceDE w:val="0"/>
        <w:autoSpaceDN w:val="0"/>
        <w:adjustRightInd w:val="0"/>
      </w:pPr>
    </w:p>
    <w:p w:rsidR="00ED3910" w:rsidRDefault="00183947" w:rsidP="00ED39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CE2E35">
        <w:t>15260</w:t>
      </w:r>
      <w:r>
        <w:t xml:space="preserve">, effective </w:t>
      </w:r>
      <w:bookmarkStart w:id="0" w:name="_GoBack"/>
      <w:r w:rsidR="00CE2E35">
        <w:t>December 6, 2017</w:t>
      </w:r>
      <w:bookmarkEnd w:id="0"/>
      <w:r>
        <w:t>)</w:t>
      </w:r>
      <w:r w:rsidR="00ED3910">
        <w:t xml:space="preserve"> </w:t>
      </w:r>
    </w:p>
    <w:sectPr w:rsidR="00ED3910" w:rsidSect="00ED39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910"/>
    <w:rsid w:val="00183947"/>
    <w:rsid w:val="003D3A88"/>
    <w:rsid w:val="005C3366"/>
    <w:rsid w:val="008A3ABA"/>
    <w:rsid w:val="00A03AC2"/>
    <w:rsid w:val="00B92493"/>
    <w:rsid w:val="00CE2E35"/>
    <w:rsid w:val="00CE39C5"/>
    <w:rsid w:val="00ED3910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4E1839-05AE-455C-B83B-D0AE941A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336</vt:lpstr>
    </vt:vector>
  </TitlesOfParts>
  <Company>State of Illinois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336</dc:title>
  <dc:subject/>
  <dc:creator>Illinois General Assembly</dc:creator>
  <cp:keywords/>
  <dc:description/>
  <cp:lastModifiedBy>Lane, Arlene L.</cp:lastModifiedBy>
  <cp:revision>3</cp:revision>
  <dcterms:created xsi:type="dcterms:W3CDTF">2017-11-13T19:35:00Z</dcterms:created>
  <dcterms:modified xsi:type="dcterms:W3CDTF">2017-12-19T15:23:00Z</dcterms:modified>
</cp:coreProperties>
</file>