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C6A" w:rsidRDefault="00AE6C6A" w:rsidP="00AE6C6A">
      <w:pPr>
        <w:widowControl w:val="0"/>
        <w:autoSpaceDE w:val="0"/>
        <w:autoSpaceDN w:val="0"/>
        <w:adjustRightInd w:val="0"/>
      </w:pPr>
      <w:bookmarkStart w:id="0" w:name="_GoBack"/>
      <w:bookmarkEnd w:id="0"/>
    </w:p>
    <w:p w:rsidR="00AE6C6A" w:rsidRDefault="00AE6C6A" w:rsidP="00AE6C6A">
      <w:pPr>
        <w:widowControl w:val="0"/>
        <w:autoSpaceDE w:val="0"/>
        <w:autoSpaceDN w:val="0"/>
        <w:adjustRightInd w:val="0"/>
      </w:pPr>
      <w:r>
        <w:rPr>
          <w:b/>
          <w:bCs/>
        </w:rPr>
        <w:t>Section 334.5  Recognition of Local Boards or Local Service Systems</w:t>
      </w:r>
      <w:r>
        <w:t xml:space="preserve"> </w:t>
      </w:r>
    </w:p>
    <w:p w:rsidR="00AE6C6A" w:rsidRDefault="00AE6C6A" w:rsidP="00AE6C6A">
      <w:pPr>
        <w:widowControl w:val="0"/>
        <w:autoSpaceDE w:val="0"/>
        <w:autoSpaceDN w:val="0"/>
        <w:adjustRightInd w:val="0"/>
      </w:pPr>
    </w:p>
    <w:p w:rsidR="00AE6C6A" w:rsidRDefault="00AE6C6A" w:rsidP="00AE6C6A">
      <w:pPr>
        <w:widowControl w:val="0"/>
        <w:autoSpaceDE w:val="0"/>
        <w:autoSpaceDN w:val="0"/>
        <w:adjustRightInd w:val="0"/>
      </w:pPr>
      <w:r>
        <w:t xml:space="preserve">On the basis of competitive applications, the Department may recognize a local board or local service system as the body responsible for comprehensive and integrated community-based youth services in an established service area.  In recognizing such a body, the Secretary shall determine that the competitive application demonstrates that this applicant will provide the best service system among all competing applications and shall be accountable to the service area as demonstrated by its compliance with Section 334.6. </w:t>
      </w:r>
    </w:p>
    <w:sectPr w:rsidR="00AE6C6A" w:rsidSect="00AE6C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6C6A"/>
    <w:rsid w:val="003F5545"/>
    <w:rsid w:val="004722FA"/>
    <w:rsid w:val="005C3366"/>
    <w:rsid w:val="00AE6C6A"/>
    <w:rsid w:val="00F63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334</vt:lpstr>
    </vt:vector>
  </TitlesOfParts>
  <Company>State of Illinois</Company>
  <LinksUpToDate>false</LinksUpToDate>
  <CharactersWithSpaces>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334</dc:title>
  <dc:subject/>
  <dc:creator>Illinois General Assembly</dc:creator>
  <cp:keywords/>
  <dc:description/>
  <cp:lastModifiedBy>Roberts, John</cp:lastModifiedBy>
  <cp:revision>3</cp:revision>
  <dcterms:created xsi:type="dcterms:W3CDTF">2012-06-21T21:49:00Z</dcterms:created>
  <dcterms:modified xsi:type="dcterms:W3CDTF">2012-06-21T21:49:00Z</dcterms:modified>
</cp:coreProperties>
</file>