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80C5" w14:textId="77777777" w:rsidR="00AF0939" w:rsidRDefault="00AF0939" w:rsidP="00080001">
      <w:pPr>
        <w:widowControl w:val="0"/>
        <w:autoSpaceDE w:val="0"/>
        <w:autoSpaceDN w:val="0"/>
        <w:adjustRightInd w:val="0"/>
      </w:pPr>
    </w:p>
    <w:p w14:paraId="02510074" w14:textId="77777777" w:rsidR="00AF0939" w:rsidRDefault="00AF0939" w:rsidP="000800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316.40  Frequency of Administrative Case Reviews</w:t>
      </w:r>
      <w:r>
        <w:t xml:space="preserve"> </w:t>
      </w:r>
    </w:p>
    <w:p w14:paraId="788B116B" w14:textId="77777777" w:rsidR="00AF0939" w:rsidRDefault="00AF0939" w:rsidP="00080001">
      <w:pPr>
        <w:widowControl w:val="0"/>
        <w:autoSpaceDE w:val="0"/>
        <w:autoSpaceDN w:val="0"/>
        <w:adjustRightInd w:val="0"/>
      </w:pPr>
    </w:p>
    <w:p w14:paraId="0A282752" w14:textId="77777777" w:rsidR="00AF0939" w:rsidRDefault="00AF0939" w:rsidP="0008000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first administrative case review shall be conducted</w:t>
      </w:r>
      <w:r w:rsidR="00F71A8A" w:rsidRPr="009369FC">
        <w:t xml:space="preserve"> within six months</w:t>
      </w:r>
      <w:r w:rsidR="008762C3">
        <w:t xml:space="preserve"> </w:t>
      </w:r>
      <w:r>
        <w:t xml:space="preserve">after the temporary custody hearing. </w:t>
      </w:r>
    </w:p>
    <w:p w14:paraId="41791921" w14:textId="77777777" w:rsidR="001A6CEC" w:rsidRDefault="001A6CEC" w:rsidP="00EB12E6"/>
    <w:p w14:paraId="5DC5E47F" w14:textId="44B6DAC5" w:rsidR="00AF0939" w:rsidRDefault="00F71A8A" w:rsidP="00080001">
      <w:pPr>
        <w:widowControl w:val="0"/>
        <w:autoSpaceDE w:val="0"/>
        <w:autoSpaceDN w:val="0"/>
        <w:adjustRightInd w:val="0"/>
        <w:ind w:left="1440" w:hanging="720"/>
      </w:pPr>
      <w:r w:rsidRPr="009369FC">
        <w:t>b)</w:t>
      </w:r>
      <w:r w:rsidR="00AF0939">
        <w:tab/>
        <w:t xml:space="preserve">Following the </w:t>
      </w:r>
      <w:r w:rsidR="003220A7">
        <w:t>six-month</w:t>
      </w:r>
      <w:r w:rsidR="00AF0939">
        <w:t xml:space="preserve"> administrative case review, administrative case reviews shall be conducted every six months. </w:t>
      </w:r>
    </w:p>
    <w:p w14:paraId="0BDBD05B" w14:textId="77777777" w:rsidR="001A6CEC" w:rsidRDefault="001A6CEC" w:rsidP="00EB12E6"/>
    <w:p w14:paraId="0AD4DBF9" w14:textId="77777777" w:rsidR="00AF0939" w:rsidRDefault="00A11E47" w:rsidP="00080001">
      <w:pPr>
        <w:widowControl w:val="0"/>
        <w:autoSpaceDE w:val="0"/>
        <w:autoSpaceDN w:val="0"/>
        <w:adjustRightInd w:val="0"/>
        <w:ind w:firstLine="720"/>
      </w:pPr>
      <w:r w:rsidRPr="009369FC">
        <w:t>c)</w:t>
      </w:r>
      <w:r w:rsidR="008762C3">
        <w:tab/>
      </w:r>
      <w:r w:rsidR="00AF0939">
        <w:t xml:space="preserve">Additional Administrative Case Reviews </w:t>
      </w:r>
    </w:p>
    <w:p w14:paraId="230799AE" w14:textId="77777777" w:rsidR="001A6CEC" w:rsidRDefault="001A6CEC" w:rsidP="00EB12E6"/>
    <w:p w14:paraId="759F60DB" w14:textId="77777777" w:rsidR="00AF0939" w:rsidRDefault="00AF0939" w:rsidP="00080001">
      <w:pPr>
        <w:widowControl w:val="0"/>
        <w:autoSpaceDE w:val="0"/>
        <w:autoSpaceDN w:val="0"/>
        <w:adjustRightInd w:val="0"/>
        <w:ind w:left="2160" w:hanging="720"/>
      </w:pPr>
      <w:r w:rsidRPr="009369FC">
        <w:t>1)</w:t>
      </w:r>
      <w:r>
        <w:tab/>
        <w:t xml:space="preserve">The </w:t>
      </w:r>
      <w:r w:rsidR="00871C6F">
        <w:t>Office</w:t>
      </w:r>
      <w:r>
        <w:t xml:space="preserve"> of Administrative Case Review may schedule more frequent case reviews </w:t>
      </w:r>
      <w:r w:rsidR="00F71A8A" w:rsidRPr="009369FC">
        <w:t>for the following reasons:</w:t>
      </w:r>
      <w:r w:rsidR="00F71A8A">
        <w:t xml:space="preserve"> </w:t>
      </w:r>
    </w:p>
    <w:p w14:paraId="7E5397AF" w14:textId="77777777" w:rsidR="001A6CEC" w:rsidRDefault="001A6CEC" w:rsidP="00EB12E6"/>
    <w:p w14:paraId="67EF0497" w14:textId="0DD41511" w:rsidR="00CD6AFF" w:rsidRPr="009369FC" w:rsidRDefault="00CD6AFF" w:rsidP="00080001">
      <w:pPr>
        <w:widowControl w:val="0"/>
        <w:autoSpaceDE w:val="0"/>
        <w:autoSpaceDN w:val="0"/>
        <w:adjustRightInd w:val="0"/>
        <w:ind w:left="2880" w:hanging="720"/>
      </w:pPr>
      <w:r w:rsidRPr="009369FC">
        <w:t>A)</w:t>
      </w:r>
      <w:r w:rsidRPr="009369FC">
        <w:tab/>
        <w:t xml:space="preserve">the case requires more than the scheduled six-month review.  Such cases may be ones in which it is important that follow-up </w:t>
      </w:r>
      <w:r w:rsidR="00CA51D3">
        <w:t>on</w:t>
      </w:r>
      <w:r w:rsidRPr="009369FC">
        <w:t xml:space="preserve"> the recommendations made at the last administrative case review is monitored</w:t>
      </w:r>
      <w:r w:rsidR="00F95637">
        <w:t>; or</w:t>
      </w:r>
      <w:r w:rsidRPr="009369FC">
        <w:t xml:space="preserve"> </w:t>
      </w:r>
    </w:p>
    <w:p w14:paraId="579003F9" w14:textId="77777777" w:rsidR="001A6CEC" w:rsidRDefault="001A6CEC" w:rsidP="00EB12E6"/>
    <w:p w14:paraId="4AF54F9B" w14:textId="77777777" w:rsidR="00CD6AFF" w:rsidRPr="009369FC" w:rsidRDefault="00CD6AFF" w:rsidP="00080001">
      <w:pPr>
        <w:widowControl w:val="0"/>
        <w:autoSpaceDE w:val="0"/>
        <w:autoSpaceDN w:val="0"/>
        <w:adjustRightInd w:val="0"/>
        <w:ind w:left="2880" w:hanging="720"/>
      </w:pPr>
      <w:r w:rsidRPr="009369FC">
        <w:t>B)</w:t>
      </w:r>
      <w:r w:rsidRPr="009369FC">
        <w:tab/>
        <w:t xml:space="preserve">the biological family requests an </w:t>
      </w:r>
      <w:r w:rsidR="008762C3">
        <w:t>a</w:t>
      </w:r>
      <w:r w:rsidRPr="009369FC">
        <w:t xml:space="preserve">dministrative </w:t>
      </w:r>
      <w:r w:rsidR="008762C3">
        <w:t>c</w:t>
      </w:r>
      <w:r w:rsidRPr="009369FC">
        <w:t xml:space="preserve">ase </w:t>
      </w:r>
      <w:r w:rsidR="008762C3">
        <w:t>r</w:t>
      </w:r>
      <w:r w:rsidRPr="009369FC">
        <w:t xml:space="preserve">eview prior to the first six-month review; or </w:t>
      </w:r>
    </w:p>
    <w:p w14:paraId="3FFBD995" w14:textId="77777777" w:rsidR="001A6CEC" w:rsidRDefault="001A6CEC" w:rsidP="00EB12E6"/>
    <w:p w14:paraId="3BD6EEAA" w14:textId="501D152A" w:rsidR="00CD6AFF" w:rsidRPr="009369FC" w:rsidRDefault="00CD6AFF" w:rsidP="00080001">
      <w:pPr>
        <w:widowControl w:val="0"/>
        <w:autoSpaceDE w:val="0"/>
        <w:autoSpaceDN w:val="0"/>
        <w:adjustRightInd w:val="0"/>
        <w:ind w:left="2880" w:hanging="720"/>
      </w:pPr>
      <w:r w:rsidRPr="009369FC">
        <w:t>C)</w:t>
      </w:r>
      <w:r w:rsidRPr="009369FC">
        <w:tab/>
        <w:t xml:space="preserve">cases of workers, teams, offices, and </w:t>
      </w:r>
      <w:r w:rsidR="00CA51D3">
        <w:t>contributing</w:t>
      </w:r>
      <w:r w:rsidRPr="009369FC">
        <w:t xml:space="preserve"> agencies are selected for special reviews because those workers, teams, offices, and </w:t>
      </w:r>
      <w:r w:rsidR="00CA51D3">
        <w:t xml:space="preserve">contributing </w:t>
      </w:r>
      <w:r w:rsidRPr="009369FC">
        <w:t xml:space="preserve">agencies are shown to be </w:t>
      </w:r>
      <w:r w:rsidR="00CA51D3">
        <w:t>non-compliant</w:t>
      </w:r>
      <w:r w:rsidRPr="009369FC">
        <w:t xml:space="preserve"> with mandated requirements. Non-compliance of mandated requirements may include, but is not limited to: </w:t>
      </w:r>
    </w:p>
    <w:p w14:paraId="3F8EB8D0" w14:textId="77777777" w:rsidR="001A6CEC" w:rsidRDefault="001A6CEC" w:rsidP="00EB12E6"/>
    <w:p w14:paraId="6154E139" w14:textId="06C1BD42" w:rsidR="00CD6AFF" w:rsidRPr="009369FC" w:rsidRDefault="00CD6AFF" w:rsidP="00080001">
      <w:pPr>
        <w:widowControl w:val="0"/>
        <w:autoSpaceDE w:val="0"/>
        <w:autoSpaceDN w:val="0"/>
        <w:adjustRightInd w:val="0"/>
        <w:ind w:left="3600" w:hanging="720"/>
      </w:pPr>
      <w:proofErr w:type="spellStart"/>
      <w:r w:rsidRPr="009369FC">
        <w:t>i</w:t>
      </w:r>
      <w:proofErr w:type="spellEnd"/>
      <w:r w:rsidRPr="009369FC">
        <w:t>)</w:t>
      </w:r>
      <w:r w:rsidRPr="009369FC">
        <w:tab/>
        <w:t xml:space="preserve">failure to establish and implement procedures for assessment and </w:t>
      </w:r>
      <w:r w:rsidR="00CA51D3">
        <w:t>case</w:t>
      </w:r>
      <w:r w:rsidRPr="009369FC">
        <w:t xml:space="preserve"> planning; </w:t>
      </w:r>
    </w:p>
    <w:p w14:paraId="1051237F" w14:textId="77777777" w:rsidR="001A6CEC" w:rsidRDefault="001A6CEC" w:rsidP="00EB12E6"/>
    <w:p w14:paraId="13CB862C" w14:textId="77777777" w:rsidR="00CD6AFF" w:rsidRPr="009369FC" w:rsidRDefault="00CD6AFF" w:rsidP="00080001">
      <w:pPr>
        <w:widowControl w:val="0"/>
        <w:autoSpaceDE w:val="0"/>
        <w:autoSpaceDN w:val="0"/>
        <w:adjustRightInd w:val="0"/>
        <w:ind w:left="2160" w:firstLine="720"/>
      </w:pPr>
      <w:r w:rsidRPr="009369FC">
        <w:t>ii)</w:t>
      </w:r>
      <w:r w:rsidRPr="009369FC">
        <w:tab/>
        <w:t>failure to set and conduct family meeting</w:t>
      </w:r>
      <w:r w:rsidR="008762C3">
        <w:t>s</w:t>
      </w:r>
      <w:r w:rsidRPr="009369FC">
        <w:t xml:space="preserve">; </w:t>
      </w:r>
    </w:p>
    <w:p w14:paraId="01E700F5" w14:textId="77777777" w:rsidR="001A6CEC" w:rsidRDefault="001A6CEC" w:rsidP="00EB12E6"/>
    <w:p w14:paraId="161C689C" w14:textId="00C578A3" w:rsidR="00871C6F" w:rsidRDefault="00871C6F" w:rsidP="00080001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failure to establish or fully implement a </w:t>
      </w:r>
      <w:r w:rsidR="00044CFB">
        <w:t xml:space="preserve">Sibling </w:t>
      </w:r>
      <w:r>
        <w:t>Visitation and Contact Plan</w:t>
      </w:r>
      <w:r w:rsidR="00B02D58">
        <w:t xml:space="preserve"> that is in the best interests of the siblings</w:t>
      </w:r>
      <w:r w:rsidR="00044CFB">
        <w:t xml:space="preserve"> in foster care</w:t>
      </w:r>
      <w:r>
        <w:t>; and</w:t>
      </w:r>
    </w:p>
    <w:p w14:paraId="5AE5E597" w14:textId="77777777" w:rsidR="00871C6F" w:rsidRDefault="00871C6F" w:rsidP="00EB12E6"/>
    <w:p w14:paraId="40A5B62F" w14:textId="51864E03" w:rsidR="00CD6AFF" w:rsidRPr="009369FC" w:rsidRDefault="00871C6F" w:rsidP="00080001">
      <w:pPr>
        <w:widowControl w:val="0"/>
        <w:autoSpaceDE w:val="0"/>
        <w:autoSpaceDN w:val="0"/>
        <w:adjustRightInd w:val="0"/>
        <w:ind w:left="3600" w:hanging="720"/>
      </w:pPr>
      <w:r>
        <w:t>iv</w:t>
      </w:r>
      <w:r w:rsidR="00CD6AFF" w:rsidRPr="009369FC">
        <w:t>)</w:t>
      </w:r>
      <w:r w:rsidR="00CD6AFF" w:rsidRPr="009369FC">
        <w:tab/>
        <w:t>failure to comply with current and ongoing consent decrees</w:t>
      </w:r>
      <w:r w:rsidR="00F95637">
        <w:t>; or</w:t>
      </w:r>
      <w:r w:rsidR="00CD6AFF" w:rsidRPr="009369FC">
        <w:t xml:space="preserve"> </w:t>
      </w:r>
    </w:p>
    <w:p w14:paraId="1F994AEE" w14:textId="56DC5C1C" w:rsidR="00CA51D3" w:rsidRDefault="00CA51D3" w:rsidP="00EB12E6"/>
    <w:p w14:paraId="7F727732" w14:textId="09471E93" w:rsidR="00CA51D3" w:rsidRDefault="00CA51D3" w:rsidP="00CA51D3">
      <w:pPr>
        <w:ind w:firstLine="2160"/>
        <w:jc w:val="both"/>
      </w:pPr>
      <w:r>
        <w:t>D)</w:t>
      </w:r>
      <w:r>
        <w:tab/>
        <w:t>as requested by the juvenile court overseeing the case.</w:t>
      </w:r>
    </w:p>
    <w:p w14:paraId="6553C787" w14:textId="77777777" w:rsidR="00CA51D3" w:rsidRPr="009369FC" w:rsidRDefault="00CA51D3" w:rsidP="008E0E17">
      <w:pPr>
        <w:widowControl w:val="0"/>
        <w:autoSpaceDE w:val="0"/>
        <w:autoSpaceDN w:val="0"/>
        <w:adjustRightInd w:val="0"/>
      </w:pPr>
    </w:p>
    <w:p w14:paraId="49FAAE53" w14:textId="77777777" w:rsidR="00CD6AFF" w:rsidRPr="009369FC" w:rsidRDefault="00CD6AFF" w:rsidP="00080001">
      <w:pPr>
        <w:widowControl w:val="0"/>
        <w:autoSpaceDE w:val="0"/>
        <w:autoSpaceDN w:val="0"/>
        <w:adjustRightInd w:val="0"/>
        <w:ind w:left="2160" w:hanging="720"/>
      </w:pPr>
      <w:r w:rsidRPr="009369FC">
        <w:t>2)</w:t>
      </w:r>
      <w:r w:rsidRPr="009369FC">
        <w:tab/>
        <w:t xml:space="preserve">The caseworker and supervisor must attend all administrative case reviews scheduled by the </w:t>
      </w:r>
      <w:r w:rsidR="00871C6F">
        <w:t>Office</w:t>
      </w:r>
      <w:r w:rsidRPr="009369FC">
        <w:t xml:space="preserve"> of Administrative Case Review in accordance with this subsection (c). </w:t>
      </w:r>
    </w:p>
    <w:p w14:paraId="30FE8277" w14:textId="77777777" w:rsidR="00CD6AFF" w:rsidRDefault="00CD6AFF" w:rsidP="00EB12E6"/>
    <w:p w14:paraId="2EDFE0AE" w14:textId="77267811" w:rsidR="00CD6AFF" w:rsidRPr="00D55B37" w:rsidRDefault="00CA51D3">
      <w:pPr>
        <w:pStyle w:val="JCARSourceNote"/>
        <w:ind w:firstLine="720"/>
      </w:pPr>
      <w:r w:rsidRPr="00524821">
        <w:lastRenderedPageBreak/>
        <w:t>(Source:  Amended at 4</w:t>
      </w:r>
      <w:r>
        <w:t>8</w:t>
      </w:r>
      <w:r w:rsidRPr="00524821">
        <w:t xml:space="preserve"> Ill. Reg. </w:t>
      </w:r>
      <w:r w:rsidR="000F2599">
        <w:t>12195</w:t>
      </w:r>
      <w:r w:rsidRPr="00524821">
        <w:t xml:space="preserve">, effective </w:t>
      </w:r>
      <w:r w:rsidR="000F2599">
        <w:t>August 1, 2024</w:t>
      </w:r>
      <w:r w:rsidRPr="00524821">
        <w:t>)</w:t>
      </w:r>
    </w:p>
    <w:sectPr w:rsidR="00CD6AFF" w:rsidRPr="00D55B37" w:rsidSect="000800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0939"/>
    <w:rsid w:val="00044CFB"/>
    <w:rsid w:val="00080001"/>
    <w:rsid w:val="000F2599"/>
    <w:rsid w:val="00183101"/>
    <w:rsid w:val="001A6CEC"/>
    <w:rsid w:val="00260862"/>
    <w:rsid w:val="002C5F1D"/>
    <w:rsid w:val="003220A7"/>
    <w:rsid w:val="004C5F6C"/>
    <w:rsid w:val="00585FAC"/>
    <w:rsid w:val="00871C6F"/>
    <w:rsid w:val="008762C3"/>
    <w:rsid w:val="008E0E17"/>
    <w:rsid w:val="009369FC"/>
    <w:rsid w:val="00A11E47"/>
    <w:rsid w:val="00A3272D"/>
    <w:rsid w:val="00AC3221"/>
    <w:rsid w:val="00AF0939"/>
    <w:rsid w:val="00B02D58"/>
    <w:rsid w:val="00CA51D3"/>
    <w:rsid w:val="00CD6AFF"/>
    <w:rsid w:val="00D877F6"/>
    <w:rsid w:val="00EB12E6"/>
    <w:rsid w:val="00ED4F03"/>
    <w:rsid w:val="00F71A8A"/>
    <w:rsid w:val="00F9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548240"/>
  <w15:docId w15:val="{8632B931-5ACA-4236-A171-3740B6BF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D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316</vt:lpstr>
    </vt:vector>
  </TitlesOfParts>
  <Company>state of illinois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316</dc:title>
  <dc:subject/>
  <dc:creator>LambTR</dc:creator>
  <cp:keywords/>
  <dc:description/>
  <cp:lastModifiedBy>Shipley, Melissa A.</cp:lastModifiedBy>
  <cp:revision>4</cp:revision>
  <dcterms:created xsi:type="dcterms:W3CDTF">2024-07-23T18:16:00Z</dcterms:created>
  <dcterms:modified xsi:type="dcterms:W3CDTF">2024-08-15T15:57:00Z</dcterms:modified>
</cp:coreProperties>
</file>