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F1" w:rsidRDefault="00916FF1" w:rsidP="00916F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6FF1" w:rsidRDefault="00916FF1" w:rsidP="00916F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312.10  Purpose</w:t>
      </w:r>
      <w:r>
        <w:t xml:space="preserve"> </w:t>
      </w:r>
    </w:p>
    <w:p w:rsidR="00916FF1" w:rsidRDefault="00916FF1" w:rsidP="00916FF1">
      <w:pPr>
        <w:widowControl w:val="0"/>
        <w:autoSpaceDE w:val="0"/>
        <w:autoSpaceDN w:val="0"/>
        <w:adjustRightInd w:val="0"/>
      </w:pPr>
    </w:p>
    <w:p w:rsidR="00916FF1" w:rsidRDefault="00916FF1" w:rsidP="00916FF1">
      <w:pPr>
        <w:widowControl w:val="0"/>
        <w:autoSpaceDE w:val="0"/>
        <w:autoSpaceDN w:val="0"/>
        <w:adjustRightInd w:val="0"/>
      </w:pPr>
      <w:r>
        <w:t xml:space="preserve">The purpose of this Part is to describe eligibility requirements, the application and selection process, and financial provisions of the Department of Children and Family Services Scholarship Program. </w:t>
      </w:r>
    </w:p>
    <w:sectPr w:rsidR="00916FF1" w:rsidSect="00916F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FF1"/>
    <w:rsid w:val="002B271C"/>
    <w:rsid w:val="005C3366"/>
    <w:rsid w:val="00856B73"/>
    <w:rsid w:val="00866AC5"/>
    <w:rsid w:val="0091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312</vt:lpstr>
    </vt:vector>
  </TitlesOfParts>
  <Company>State of Illinois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312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