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277C" w14:textId="77777777" w:rsidR="0074017E" w:rsidRDefault="0074017E" w:rsidP="0074017E">
      <w:pPr>
        <w:widowControl w:val="0"/>
        <w:autoSpaceDE w:val="0"/>
        <w:autoSpaceDN w:val="0"/>
        <w:adjustRightInd w:val="0"/>
      </w:pPr>
    </w:p>
    <w:p w14:paraId="1736771F" w14:textId="77777777" w:rsidR="0074017E" w:rsidRDefault="0074017E" w:rsidP="007401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240.730  </w:t>
      </w:r>
      <w:r w:rsidR="00546ABE">
        <w:rPr>
          <w:b/>
          <w:bCs/>
        </w:rPr>
        <w:t>Person-</w:t>
      </w:r>
      <w:r w:rsidR="00D77127">
        <w:rPr>
          <w:b/>
          <w:bCs/>
        </w:rPr>
        <w:t>C</w:t>
      </w:r>
      <w:r w:rsidR="00546ABE">
        <w:rPr>
          <w:b/>
          <w:bCs/>
        </w:rPr>
        <w:t xml:space="preserve">entered </w:t>
      </w:r>
      <w:r>
        <w:rPr>
          <w:b/>
          <w:bCs/>
        </w:rPr>
        <w:t>Plan of Care</w:t>
      </w:r>
      <w:r>
        <w:t xml:space="preserve"> </w:t>
      </w:r>
    </w:p>
    <w:p w14:paraId="1F84A725" w14:textId="77777777" w:rsidR="0074017E" w:rsidRDefault="0074017E" w:rsidP="0074017E">
      <w:pPr>
        <w:widowControl w:val="0"/>
        <w:autoSpaceDE w:val="0"/>
        <w:autoSpaceDN w:val="0"/>
        <w:adjustRightInd w:val="0"/>
      </w:pPr>
    </w:p>
    <w:p w14:paraId="3F0D09D6" w14:textId="77777777" w:rsidR="00C2564B" w:rsidRPr="00C2564B" w:rsidRDefault="0074017E" w:rsidP="00C2564B">
      <w:pPr>
        <w:ind w:left="1440" w:hanging="720"/>
      </w:pPr>
      <w:r>
        <w:t>a)</w:t>
      </w:r>
      <w:r>
        <w:tab/>
      </w:r>
      <w:r w:rsidR="00C2564B" w:rsidRPr="00C2564B">
        <w:t xml:space="preserve">A person-centered plan of care will be developed using the person-centered planning process in accordance with Section 240.550.  </w:t>
      </w:r>
    </w:p>
    <w:p w14:paraId="723F36F3" w14:textId="77777777" w:rsidR="00C2564B" w:rsidRPr="00C2564B" w:rsidRDefault="00C2564B" w:rsidP="00A4274A"/>
    <w:p w14:paraId="7E2BEACE" w14:textId="77777777" w:rsidR="00C2564B" w:rsidRPr="00C2564B" w:rsidRDefault="00C2564B" w:rsidP="00C2564B">
      <w:pPr>
        <w:ind w:left="1440" w:hanging="720"/>
      </w:pPr>
      <w:r w:rsidRPr="00C2564B">
        <w:t>b)</w:t>
      </w:r>
      <w:r>
        <w:tab/>
      </w:r>
      <w:r w:rsidRPr="00C2564B">
        <w:t xml:space="preserve">The person-centered plan of care, and any subsequent revisions, </w:t>
      </w:r>
      <w:r w:rsidR="00B73434">
        <w:t>shall</w:t>
      </w:r>
      <w:r w:rsidRPr="00C2564B">
        <w:t xml:space="preserve"> be written in plain language and </w:t>
      </w:r>
      <w:r w:rsidR="00B73434">
        <w:t>shall</w:t>
      </w:r>
      <w:r w:rsidRPr="00C2564B">
        <w:t xml:space="preserve"> reflect the participant</w:t>
      </w:r>
      <w:r w:rsidR="00B73434">
        <w:t>'</w:t>
      </w:r>
      <w:r w:rsidRPr="00C2564B">
        <w:t>s goals, preferences and desired outcomes, indicating services and supports important to the participant</w:t>
      </w:r>
      <w:r w:rsidR="00B73434">
        <w:t>,</w:t>
      </w:r>
      <w:r w:rsidRPr="00C2564B">
        <w:t xml:space="preserve"> based upon the functional needs identified by the </w:t>
      </w:r>
      <w:r w:rsidR="004A163D">
        <w:t>comprehensive assessment</w:t>
      </w:r>
      <w:r w:rsidRPr="00C2564B">
        <w:t>, including:</w:t>
      </w:r>
    </w:p>
    <w:p w14:paraId="75DBDBA4" w14:textId="77777777" w:rsidR="00C2564B" w:rsidRPr="00C2564B" w:rsidRDefault="00C2564B" w:rsidP="00A4274A"/>
    <w:p w14:paraId="0E8617B2" w14:textId="77777777" w:rsidR="00C2564B" w:rsidRPr="00C2564B" w:rsidRDefault="00C2564B" w:rsidP="00C2564B">
      <w:pPr>
        <w:ind w:left="2160" w:hanging="720"/>
      </w:pPr>
      <w:r w:rsidRPr="00C2564B">
        <w:t>1)</w:t>
      </w:r>
      <w:r>
        <w:tab/>
      </w:r>
      <w:r w:rsidRPr="00C2564B">
        <w:t>a description of the conditions that directly correspond to the assessed functional needs, including:</w:t>
      </w:r>
    </w:p>
    <w:p w14:paraId="4947B78B" w14:textId="77777777" w:rsidR="00C2564B" w:rsidRPr="00C2564B" w:rsidRDefault="00C2564B" w:rsidP="00A4274A"/>
    <w:p w14:paraId="5F592BF5" w14:textId="79CBA767" w:rsidR="00C2564B" w:rsidRPr="00C2564B" w:rsidRDefault="00C2564B" w:rsidP="00C2564B">
      <w:pPr>
        <w:ind w:left="2880" w:hanging="720"/>
      </w:pPr>
      <w:r w:rsidRPr="00C2564B">
        <w:t>A)</w:t>
      </w:r>
      <w:r>
        <w:tab/>
      </w:r>
      <w:r w:rsidRPr="00C2564B">
        <w:t xml:space="preserve">the strengths and preferences of the individual, and resources available to </w:t>
      </w:r>
      <w:r w:rsidR="005446C1">
        <w:t>that individual</w:t>
      </w:r>
      <w:r w:rsidRPr="00C2564B">
        <w:t>;</w:t>
      </w:r>
    </w:p>
    <w:p w14:paraId="7AF83562" w14:textId="77777777" w:rsidR="00C2564B" w:rsidRPr="00C2564B" w:rsidRDefault="00C2564B" w:rsidP="00A4274A"/>
    <w:p w14:paraId="1F24F993" w14:textId="77777777" w:rsidR="00C2564B" w:rsidRPr="00C2564B" w:rsidRDefault="00C2564B" w:rsidP="00C2564B">
      <w:pPr>
        <w:ind w:left="2880" w:hanging="720"/>
      </w:pPr>
      <w:r w:rsidRPr="00C2564B">
        <w:t>B)</w:t>
      </w:r>
      <w:r>
        <w:tab/>
      </w:r>
      <w:r w:rsidRPr="00C2564B">
        <w:t>the clinical and support needs as identified through a comprehensive assessment of functional need</w:t>
      </w:r>
      <w:r w:rsidR="004A163D">
        <w:t>s</w:t>
      </w:r>
      <w:r w:rsidRPr="00C2564B">
        <w:t>;</w:t>
      </w:r>
    </w:p>
    <w:p w14:paraId="68873160" w14:textId="77777777" w:rsidR="00C2564B" w:rsidRPr="00C2564B" w:rsidRDefault="00C2564B" w:rsidP="00A4274A"/>
    <w:p w14:paraId="257E19D3" w14:textId="77777777" w:rsidR="00C2564B" w:rsidRPr="00C2564B" w:rsidRDefault="00C2564B" w:rsidP="00C2564B">
      <w:pPr>
        <w:ind w:left="2880" w:hanging="720"/>
      </w:pPr>
      <w:r w:rsidRPr="00C2564B">
        <w:t>C)</w:t>
      </w:r>
      <w:r>
        <w:tab/>
      </w:r>
      <w:r w:rsidRPr="00C2564B">
        <w:t>paid and unpaid services and supports that will assist the participant to achieve identified goals, and natural supports and vendors available to meet those needs;</w:t>
      </w:r>
    </w:p>
    <w:p w14:paraId="71B18758" w14:textId="77777777" w:rsidR="00C2564B" w:rsidRPr="00C2564B" w:rsidRDefault="00C2564B" w:rsidP="00A4274A"/>
    <w:p w14:paraId="42A2370D" w14:textId="77777777" w:rsidR="00C2564B" w:rsidRPr="00C2564B" w:rsidRDefault="00C2564B" w:rsidP="00C2564B">
      <w:pPr>
        <w:ind w:left="2880" w:hanging="720"/>
      </w:pPr>
      <w:r w:rsidRPr="00C2564B">
        <w:t>D)</w:t>
      </w:r>
      <w:r>
        <w:tab/>
      </w:r>
      <w:r w:rsidRPr="00C2564B">
        <w:t>risk factors and measures in place to minimize harm, including possible interventions that may be used if aid is necessary for adherence to program requirements</w:t>
      </w:r>
      <w:r w:rsidR="00B73434">
        <w:t>,</w:t>
      </w:r>
      <w:r w:rsidRPr="00C2564B">
        <w:t xml:space="preserve"> and the customized strategies and back-up plans to minimize any risk factors for the individual;</w:t>
      </w:r>
    </w:p>
    <w:p w14:paraId="6426BFC4" w14:textId="77777777" w:rsidR="00C2564B" w:rsidRPr="00C2564B" w:rsidRDefault="00C2564B" w:rsidP="00A4274A"/>
    <w:p w14:paraId="3D97BE6F" w14:textId="77777777" w:rsidR="00C2564B" w:rsidRPr="00C2564B" w:rsidRDefault="00C2564B" w:rsidP="00C2564B">
      <w:pPr>
        <w:ind w:left="2880" w:hanging="720"/>
      </w:pPr>
      <w:r w:rsidRPr="00C2564B">
        <w:t>E)</w:t>
      </w:r>
      <w:r>
        <w:tab/>
      </w:r>
      <w:r w:rsidRPr="00C2564B">
        <w:t xml:space="preserve">identification </w:t>
      </w:r>
      <w:r w:rsidR="00B73434">
        <w:t>of</w:t>
      </w:r>
      <w:r w:rsidRPr="00C2564B">
        <w:t xml:space="preserve"> the Care Coordinator and other individuals/vendors responsible for monitoring the person-centered plan of care; </w:t>
      </w:r>
    </w:p>
    <w:p w14:paraId="01718850" w14:textId="0D6DCDE2" w:rsidR="00C2564B" w:rsidRPr="00C2564B" w:rsidRDefault="00C2564B" w:rsidP="00A4274A"/>
    <w:p w14:paraId="7B870C52" w14:textId="77777777" w:rsidR="00C2564B" w:rsidRPr="00C2564B" w:rsidRDefault="00C2564B" w:rsidP="00C2564B">
      <w:pPr>
        <w:ind w:left="2880" w:hanging="720"/>
      </w:pPr>
      <w:r w:rsidRPr="00C2564B">
        <w:t>F)</w:t>
      </w:r>
      <w:r>
        <w:tab/>
      </w:r>
      <w:r w:rsidRPr="00C2564B">
        <w:t>any measures that will be used to support how to evaluate the effectiveness of the services and supports; and</w:t>
      </w:r>
    </w:p>
    <w:p w14:paraId="06F0ACE4" w14:textId="77777777" w:rsidR="00C2564B" w:rsidRPr="00C2564B" w:rsidRDefault="00C2564B" w:rsidP="00A4274A"/>
    <w:p w14:paraId="5A2552A9" w14:textId="77777777" w:rsidR="00C2564B" w:rsidRPr="00C2564B" w:rsidRDefault="00C2564B" w:rsidP="00C2564B">
      <w:pPr>
        <w:ind w:left="2880" w:hanging="720"/>
      </w:pPr>
      <w:r w:rsidRPr="00C2564B">
        <w:t>G)</w:t>
      </w:r>
      <w:r>
        <w:tab/>
      </w:r>
      <w:r w:rsidRPr="00C2564B">
        <w:t>the time limits for periodic reviews to determine if services and supports are still appropriate, need to be modified, or can be terminated.</w:t>
      </w:r>
    </w:p>
    <w:p w14:paraId="64E10132" w14:textId="77777777" w:rsidR="00C2564B" w:rsidRPr="00C2564B" w:rsidRDefault="00C2564B" w:rsidP="00A4274A"/>
    <w:p w14:paraId="26F7D945" w14:textId="14E21501" w:rsidR="00C2564B" w:rsidRPr="00C2564B" w:rsidRDefault="00C2564B" w:rsidP="00C2564B">
      <w:pPr>
        <w:ind w:left="2160" w:hanging="720"/>
      </w:pPr>
      <w:r w:rsidRPr="00C2564B">
        <w:t>2)</w:t>
      </w:r>
      <w:r>
        <w:tab/>
      </w:r>
      <w:r w:rsidRPr="00C2564B">
        <w:t xml:space="preserve">a summary of the alternatives and settings considered by the participant/authorized representative and </w:t>
      </w:r>
      <w:r w:rsidR="00566441">
        <w:t>the</w:t>
      </w:r>
      <w:r w:rsidR="00326A60">
        <w:t>ir</w:t>
      </w:r>
      <w:r w:rsidRPr="00C2564B">
        <w:t xml:space="preserve"> final selections of services, supports and </w:t>
      </w:r>
      <w:r w:rsidR="004A163D">
        <w:t>providers/</w:t>
      </w:r>
      <w:r w:rsidRPr="00C2564B">
        <w:t>vendors as reinforcement that the right of freedom of choice may be exercised.</w:t>
      </w:r>
    </w:p>
    <w:p w14:paraId="0D56FA72" w14:textId="77777777" w:rsidR="00C2564B" w:rsidRPr="00C2564B" w:rsidRDefault="00C2564B" w:rsidP="00A4274A"/>
    <w:p w14:paraId="5CD29ABD" w14:textId="77777777" w:rsidR="00C2564B" w:rsidRPr="00C2564B" w:rsidRDefault="00C2564B" w:rsidP="00C2564B">
      <w:pPr>
        <w:ind w:left="2880" w:hanging="720"/>
      </w:pPr>
      <w:r w:rsidRPr="00C2564B">
        <w:lastRenderedPageBreak/>
        <w:t>A)</w:t>
      </w:r>
      <w:r>
        <w:tab/>
      </w:r>
      <w:r w:rsidRPr="00C2564B">
        <w:t xml:space="preserve">The CCU will list all providers or programs in the service area and document the available options discussed with the participant/authorized representative.  </w:t>
      </w:r>
    </w:p>
    <w:p w14:paraId="16872EC3" w14:textId="77777777" w:rsidR="00C2564B" w:rsidRPr="00C2564B" w:rsidRDefault="00C2564B" w:rsidP="00A4274A"/>
    <w:p w14:paraId="5B19AA1B" w14:textId="404C8122" w:rsidR="00C2564B" w:rsidRPr="00C2564B" w:rsidRDefault="00C2564B" w:rsidP="00C2564B">
      <w:pPr>
        <w:ind w:left="2880" w:hanging="720"/>
      </w:pPr>
      <w:r w:rsidRPr="00C2564B">
        <w:t>B)</w:t>
      </w:r>
      <w:r>
        <w:tab/>
      </w:r>
      <w:r w:rsidRPr="00C2564B">
        <w:t xml:space="preserve">The CCU will also afford the participant/authorized representative an opportunity to visit all of the adult day facilities </w:t>
      </w:r>
      <w:r w:rsidR="004A163D">
        <w:t xml:space="preserve">in </w:t>
      </w:r>
      <w:r w:rsidR="00566441">
        <w:t>th</w:t>
      </w:r>
      <w:r w:rsidR="00326A60">
        <w:t>eir</w:t>
      </w:r>
      <w:r w:rsidR="004A163D">
        <w:t xml:space="preserve"> service area </w:t>
      </w:r>
      <w:r w:rsidRPr="00C2564B">
        <w:t>before finalizing any selections.</w:t>
      </w:r>
    </w:p>
    <w:p w14:paraId="029FC1A7" w14:textId="77777777" w:rsidR="00C2564B" w:rsidRPr="00C2564B" w:rsidRDefault="00C2564B" w:rsidP="00A4274A"/>
    <w:p w14:paraId="45D4D01A" w14:textId="77777777" w:rsidR="00C2564B" w:rsidRPr="00C2564B" w:rsidRDefault="00C2564B" w:rsidP="00C2564B">
      <w:pPr>
        <w:ind w:left="2160" w:hanging="720"/>
      </w:pPr>
      <w:r w:rsidRPr="00C2564B">
        <w:t>3)</w:t>
      </w:r>
      <w:r>
        <w:tab/>
      </w:r>
      <w:r w:rsidRPr="00C2564B">
        <w:t>an acknowledgement of informed consent by the participant/authorized representative.</w:t>
      </w:r>
    </w:p>
    <w:p w14:paraId="10404447" w14:textId="77777777" w:rsidR="00C2564B" w:rsidRDefault="00C2564B" w:rsidP="00A4274A"/>
    <w:p w14:paraId="0C87FF35" w14:textId="77777777" w:rsidR="00D1758C" w:rsidRPr="00582114" w:rsidRDefault="00C2564B" w:rsidP="00D1758C">
      <w:pPr>
        <w:ind w:left="1440" w:hanging="720"/>
      </w:pPr>
      <w:r>
        <w:t>c)</w:t>
      </w:r>
      <w:r>
        <w:tab/>
      </w:r>
      <w:r w:rsidR="0074017E">
        <w:t>Services are t</w:t>
      </w:r>
      <w:r w:rsidR="004B5A88">
        <w:t xml:space="preserve">o be offered to each </w:t>
      </w:r>
      <w:r>
        <w:t xml:space="preserve">participant </w:t>
      </w:r>
      <w:r w:rsidR="0074017E">
        <w:t xml:space="preserve">who meets the minimum required scores on the </w:t>
      </w:r>
      <w:r w:rsidR="00D77127">
        <w:t>DON</w:t>
      </w:r>
      <w:r w:rsidR="0074017E">
        <w:t xml:space="preserve">; who meets all other eligibility requirements; for whom an adequate </w:t>
      </w:r>
      <w:r>
        <w:t xml:space="preserve">person-centered plan </w:t>
      </w:r>
      <w:r w:rsidR="00860093">
        <w:t xml:space="preserve">of </w:t>
      </w:r>
      <w:r>
        <w:t xml:space="preserve">care </w:t>
      </w:r>
      <w:r w:rsidR="0074017E">
        <w:t xml:space="preserve">has been developed; and whose service costs are within the allowable maximums. </w:t>
      </w:r>
      <w:r>
        <w:t>Care coordinators</w:t>
      </w:r>
      <w:r w:rsidR="00D1758C" w:rsidRPr="00582114">
        <w:t xml:space="preserve"> </w:t>
      </w:r>
      <w:r w:rsidR="00D1758C">
        <w:t xml:space="preserve">and </w:t>
      </w:r>
      <w:r>
        <w:t xml:space="preserve">participants/authorized representatives </w:t>
      </w:r>
      <w:r w:rsidR="00D1758C" w:rsidRPr="00582114">
        <w:t xml:space="preserve">shall develop the </w:t>
      </w:r>
      <w:r>
        <w:t xml:space="preserve">person-centered plan of care </w:t>
      </w:r>
      <w:r w:rsidR="00D1758C" w:rsidRPr="00582114">
        <w:t xml:space="preserve">in the best interest of the </w:t>
      </w:r>
      <w:r>
        <w:t>participant/authorized representatives</w:t>
      </w:r>
      <w:r w:rsidR="001448B6">
        <w:t>,</w:t>
      </w:r>
      <w:r w:rsidR="00D1758C" w:rsidRPr="00582114">
        <w:t xml:space="preserve"> based on services selected by the </w:t>
      </w:r>
      <w:r>
        <w:t xml:space="preserve">participants/authorized representatives </w:t>
      </w:r>
      <w:r w:rsidR="00D1758C" w:rsidRPr="00582114">
        <w:t>from among those available in the community.</w:t>
      </w:r>
      <w:r w:rsidR="00D1758C">
        <w:t xml:space="preserve">  Maximum monthly service dollars</w:t>
      </w:r>
      <w:r w:rsidR="00D1758C" w:rsidRPr="00582114">
        <w:t xml:space="preserve"> are only available to fund services provided through the</w:t>
      </w:r>
      <w:r w:rsidR="001448B6">
        <w:t xml:space="preserve"> </w:t>
      </w:r>
      <w:proofErr w:type="spellStart"/>
      <w:r w:rsidR="001448B6">
        <w:t>CCP</w:t>
      </w:r>
      <w:proofErr w:type="spellEnd"/>
      <w:r w:rsidR="00D1758C" w:rsidRPr="00582114">
        <w:t>.</w:t>
      </w:r>
    </w:p>
    <w:p w14:paraId="58565C8F" w14:textId="77777777" w:rsidR="00FA6AAF" w:rsidRDefault="00FA6AAF" w:rsidP="00A4274A">
      <w:pPr>
        <w:widowControl w:val="0"/>
        <w:autoSpaceDE w:val="0"/>
        <w:autoSpaceDN w:val="0"/>
        <w:adjustRightInd w:val="0"/>
      </w:pPr>
    </w:p>
    <w:p w14:paraId="0429BEA8" w14:textId="77777777" w:rsidR="0074017E" w:rsidRDefault="00C2564B" w:rsidP="0074017E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4017E">
        <w:t>)</w:t>
      </w:r>
      <w:r w:rsidR="0074017E">
        <w:tab/>
        <w:t xml:space="preserve">If a </w:t>
      </w:r>
      <w:r>
        <w:t xml:space="preserve">person-centered plan of care </w:t>
      </w:r>
      <w:r w:rsidR="0074017E">
        <w:t xml:space="preserve">cannot be developed that adequately meets the </w:t>
      </w:r>
      <w:r>
        <w:t xml:space="preserve">participant's </w:t>
      </w:r>
      <w:r w:rsidR="0074017E">
        <w:t xml:space="preserve">needs within the allowable maximums for cost of service, </w:t>
      </w:r>
      <w:proofErr w:type="spellStart"/>
      <w:r w:rsidR="001448B6">
        <w:t>CCP</w:t>
      </w:r>
      <w:proofErr w:type="spellEnd"/>
      <w:r w:rsidR="0074017E">
        <w:t xml:space="preserve"> services shall be denied or services terminated, as appropriate to the case. </w:t>
      </w:r>
    </w:p>
    <w:p w14:paraId="5083EB4D" w14:textId="77777777" w:rsidR="00FA6AAF" w:rsidRDefault="00FA6AAF" w:rsidP="00A4274A">
      <w:pPr>
        <w:widowControl w:val="0"/>
        <w:autoSpaceDE w:val="0"/>
        <w:autoSpaceDN w:val="0"/>
        <w:adjustRightInd w:val="0"/>
      </w:pPr>
    </w:p>
    <w:p w14:paraId="6FE6D29E" w14:textId="5202D0EA" w:rsidR="0074017E" w:rsidRDefault="00C2564B" w:rsidP="0074017E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4017E">
        <w:t>)</w:t>
      </w:r>
      <w:r w:rsidR="0074017E">
        <w:tab/>
        <w:t xml:space="preserve">Each </w:t>
      </w:r>
      <w:r>
        <w:t>participant/authorized representative</w:t>
      </w:r>
      <w:r w:rsidR="0074017E">
        <w:t xml:space="preserve"> must be advised by the CCU of </w:t>
      </w:r>
      <w:r w:rsidR="00566441">
        <w:t>the</w:t>
      </w:r>
      <w:r w:rsidR="00326A60">
        <w:t>ir</w:t>
      </w:r>
      <w:r w:rsidR="0074017E">
        <w:t xml:space="preserve"> right to refuse the offered services, to choose to enter a long-term care facility or to choose neither. </w:t>
      </w:r>
    </w:p>
    <w:p w14:paraId="052AFBF3" w14:textId="1B280328" w:rsidR="00FA6AAF" w:rsidRDefault="00FA6AAF" w:rsidP="00A4274A">
      <w:pPr>
        <w:widowControl w:val="0"/>
        <w:autoSpaceDE w:val="0"/>
        <w:autoSpaceDN w:val="0"/>
        <w:adjustRightInd w:val="0"/>
      </w:pPr>
    </w:p>
    <w:p w14:paraId="5D105931" w14:textId="77777777" w:rsidR="0074017E" w:rsidRDefault="00C2564B" w:rsidP="0074017E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4017E">
        <w:t>)</w:t>
      </w:r>
      <w:r w:rsidR="0074017E">
        <w:tab/>
        <w:t xml:space="preserve">The allowable monthly cost for services provided to an eligible </w:t>
      </w:r>
      <w:r>
        <w:t xml:space="preserve">participant </w:t>
      </w:r>
      <w:r w:rsidR="0074017E">
        <w:t xml:space="preserve">and paid for through the </w:t>
      </w:r>
      <w:proofErr w:type="spellStart"/>
      <w:r w:rsidR="001448B6">
        <w:t>CCP</w:t>
      </w:r>
      <w:proofErr w:type="spellEnd"/>
      <w:r w:rsidR="0074017E">
        <w:t xml:space="preserve"> cannot exceed the maximum monthly cost as determined by the score attained on the </w:t>
      </w:r>
      <w:proofErr w:type="spellStart"/>
      <w:r w:rsidR="0074017E">
        <w:t>CCP</w:t>
      </w:r>
      <w:proofErr w:type="spellEnd"/>
      <w:r w:rsidR="0074017E">
        <w:t xml:space="preserve"> </w:t>
      </w:r>
      <w:r w:rsidR="00B73434">
        <w:t>DON</w:t>
      </w:r>
      <w:r w:rsidR="0074017E">
        <w:t xml:space="preserve"> </w:t>
      </w:r>
      <w:r w:rsidR="001448B6">
        <w:t>that</w:t>
      </w:r>
      <w:r w:rsidR="0074017E">
        <w:t xml:space="preserve"> is determined by the CCU based on current, full and complete information on the specific needs of the </w:t>
      </w:r>
      <w:r>
        <w:t>participant</w:t>
      </w:r>
      <w:r w:rsidR="0074017E">
        <w:t xml:space="preserve">. </w:t>
      </w:r>
      <w:r w:rsidR="00D1758C">
        <w:t xml:space="preserve"> A </w:t>
      </w:r>
      <w:r w:rsidR="006832C9">
        <w:t xml:space="preserve">person-centered plan of care </w:t>
      </w:r>
      <w:r w:rsidR="00D1758C">
        <w:t>shall be based upon the number of days in a month.</w:t>
      </w:r>
    </w:p>
    <w:p w14:paraId="573A8451" w14:textId="77777777" w:rsidR="0074017E" w:rsidRDefault="0074017E" w:rsidP="00A4274A">
      <w:pPr>
        <w:widowControl w:val="0"/>
        <w:autoSpaceDE w:val="0"/>
        <w:autoSpaceDN w:val="0"/>
        <w:adjustRightInd w:val="0"/>
      </w:pPr>
    </w:p>
    <w:p w14:paraId="7AF2F741" w14:textId="7BAEA997" w:rsidR="006832C9" w:rsidRDefault="006E04D8" w:rsidP="0074017E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326A60">
        <w:t>8</w:t>
      </w:r>
      <w:r w:rsidRPr="00FD1AD2">
        <w:t xml:space="preserve"> Ill. Reg. </w:t>
      </w:r>
      <w:r w:rsidR="00E04F6A">
        <w:t>11053</w:t>
      </w:r>
      <w:r w:rsidRPr="00FD1AD2">
        <w:t xml:space="preserve">, effective </w:t>
      </w:r>
      <w:r w:rsidR="00E04F6A">
        <w:t>July 16, 2024</w:t>
      </w:r>
      <w:r w:rsidRPr="00FD1AD2">
        <w:t>)</w:t>
      </w:r>
    </w:p>
    <w:sectPr w:rsidR="006832C9" w:rsidSect="00740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17E"/>
    <w:rsid w:val="000243B2"/>
    <w:rsid w:val="00042ED5"/>
    <w:rsid w:val="000E5B6D"/>
    <w:rsid w:val="001448B6"/>
    <w:rsid w:val="001F4B58"/>
    <w:rsid w:val="00256D73"/>
    <w:rsid w:val="00326A60"/>
    <w:rsid w:val="003A1DAD"/>
    <w:rsid w:val="003F4DCF"/>
    <w:rsid w:val="004A163D"/>
    <w:rsid w:val="004B5A88"/>
    <w:rsid w:val="005446C1"/>
    <w:rsid w:val="00546ABE"/>
    <w:rsid w:val="00566441"/>
    <w:rsid w:val="005C3366"/>
    <w:rsid w:val="006625DF"/>
    <w:rsid w:val="006832C9"/>
    <w:rsid w:val="006E04D8"/>
    <w:rsid w:val="0074017E"/>
    <w:rsid w:val="008237BF"/>
    <w:rsid w:val="00860093"/>
    <w:rsid w:val="008F1757"/>
    <w:rsid w:val="00A4274A"/>
    <w:rsid w:val="00AD5C0D"/>
    <w:rsid w:val="00B73434"/>
    <w:rsid w:val="00C2564B"/>
    <w:rsid w:val="00D1758C"/>
    <w:rsid w:val="00D77127"/>
    <w:rsid w:val="00DC796F"/>
    <w:rsid w:val="00DF791F"/>
    <w:rsid w:val="00E04F6A"/>
    <w:rsid w:val="00E2170C"/>
    <w:rsid w:val="00E7281A"/>
    <w:rsid w:val="00EB3879"/>
    <w:rsid w:val="00EF1638"/>
    <w:rsid w:val="00F5140E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7046AC"/>
  <w15:docId w15:val="{F80AEAEB-77E3-455B-9413-34EC3C8D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2024-08-02T00:39:00Z</dcterms:modified>
</cp:coreProperties>
</file>