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C083B" w14:textId="77777777" w:rsidR="00C330E6" w:rsidRDefault="00C330E6" w:rsidP="00C330E6">
      <w:pPr>
        <w:widowControl w:val="0"/>
        <w:autoSpaceDE w:val="0"/>
        <w:autoSpaceDN w:val="0"/>
        <w:adjustRightInd w:val="0"/>
      </w:pPr>
    </w:p>
    <w:p w14:paraId="576490F4" w14:textId="77777777" w:rsidR="00C330E6" w:rsidRDefault="00C330E6" w:rsidP="00C330E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240.728  Maximum Payment Levels for </w:t>
      </w:r>
      <w:r w:rsidR="00191725">
        <w:rPr>
          <w:b/>
          <w:bCs/>
        </w:rPr>
        <w:t>Person-</w:t>
      </w:r>
      <w:r w:rsidR="009A02DB">
        <w:rPr>
          <w:b/>
          <w:bCs/>
        </w:rPr>
        <w:t>C</w:t>
      </w:r>
      <w:r w:rsidR="00191725">
        <w:rPr>
          <w:b/>
          <w:bCs/>
        </w:rPr>
        <w:t xml:space="preserve">entered </w:t>
      </w:r>
      <w:r w:rsidR="00207E10">
        <w:rPr>
          <w:b/>
          <w:bCs/>
        </w:rPr>
        <w:t>Plans of Care Including In-home</w:t>
      </w:r>
      <w:r>
        <w:rPr>
          <w:b/>
          <w:bCs/>
        </w:rPr>
        <w:t xml:space="preserve"> Service</w:t>
      </w:r>
      <w:r>
        <w:t xml:space="preserve"> </w:t>
      </w:r>
    </w:p>
    <w:p w14:paraId="4819D275" w14:textId="77777777" w:rsidR="00C330E6" w:rsidRDefault="00C330E6" w:rsidP="00C330E6">
      <w:pPr>
        <w:widowControl w:val="0"/>
        <w:autoSpaceDE w:val="0"/>
        <w:autoSpaceDN w:val="0"/>
        <w:adjustRightInd w:val="0"/>
      </w:pPr>
    </w:p>
    <w:p w14:paraId="21ABA8F9" w14:textId="62147305" w:rsidR="00C330E6" w:rsidRDefault="00C330E6" w:rsidP="00C330E6">
      <w:pPr>
        <w:widowControl w:val="0"/>
        <w:autoSpaceDE w:val="0"/>
        <w:autoSpaceDN w:val="0"/>
        <w:adjustRightInd w:val="0"/>
      </w:pPr>
      <w:r>
        <w:t xml:space="preserve">Maximum monthly service dollars are calculated according to the </w:t>
      </w:r>
      <w:r w:rsidR="00191725">
        <w:t xml:space="preserve">participant's </w:t>
      </w:r>
      <w:r>
        <w:t xml:space="preserve">total </w:t>
      </w:r>
      <w:r w:rsidR="00F1065A">
        <w:t xml:space="preserve">DON </w:t>
      </w:r>
      <w:r>
        <w:t>score</w:t>
      </w:r>
      <w:r w:rsidR="00207E10">
        <w:t xml:space="preserve"> and approved </w:t>
      </w:r>
      <w:r w:rsidR="00191725">
        <w:t xml:space="preserve">person-centered plan </w:t>
      </w:r>
      <w:r w:rsidR="00207E10">
        <w:t xml:space="preserve">of </w:t>
      </w:r>
      <w:r w:rsidR="00191725">
        <w:t>care</w:t>
      </w:r>
      <w:r w:rsidR="00207E10">
        <w:t xml:space="preserve"> for in-home service or other combination of options</w:t>
      </w:r>
      <w:r w:rsidR="00F1065A">
        <w:t>,</w:t>
      </w:r>
      <w:r w:rsidR="00207E10">
        <w:t xml:space="preserve"> excluding </w:t>
      </w:r>
      <w:r w:rsidR="001F635C">
        <w:t>ADS</w:t>
      </w:r>
      <w:r>
        <w:t>.  These maximum monthly service dollars will be adjusted by the Department to be consistent with any future unit rate adjustments for CCP providers</w:t>
      </w:r>
      <w:r w:rsidR="00E255F0">
        <w:t xml:space="preserve"> in accordance with the methodology outlined in Section 240.1910</w:t>
      </w:r>
      <w:r w:rsidR="001F635C" w:rsidRPr="001F635C">
        <w:t xml:space="preserve"> and will be posted and updated on the Department</w:t>
      </w:r>
      <w:r w:rsidR="00252141">
        <w:t>'</w:t>
      </w:r>
      <w:r w:rsidR="001F635C" w:rsidRPr="001F635C">
        <w:t>s website</w:t>
      </w:r>
      <w:r>
        <w:t xml:space="preserve">. </w:t>
      </w:r>
    </w:p>
    <w:p w14:paraId="4A323E0B" w14:textId="77777777" w:rsidR="00C330E6" w:rsidRDefault="00C330E6" w:rsidP="00CB7904">
      <w:pPr>
        <w:widowControl w:val="0"/>
        <w:autoSpaceDE w:val="0"/>
        <w:autoSpaceDN w:val="0"/>
        <w:adjustRightInd w:val="0"/>
      </w:pPr>
    </w:p>
    <w:p w14:paraId="04830CA8" w14:textId="57331492" w:rsidR="00B0147D" w:rsidRPr="00D55B37" w:rsidRDefault="001F635C">
      <w:pPr>
        <w:pStyle w:val="JCARSourceNote"/>
        <w:ind w:left="720"/>
      </w:pPr>
      <w:r w:rsidRPr="00FD1AD2">
        <w:t>(Source:  Amended at 4</w:t>
      </w:r>
      <w:r w:rsidR="00332BD8">
        <w:t>8</w:t>
      </w:r>
      <w:r w:rsidRPr="00FD1AD2">
        <w:t xml:space="preserve"> Ill. Reg. </w:t>
      </w:r>
      <w:r w:rsidR="0067289E">
        <w:t>11053</w:t>
      </w:r>
      <w:r w:rsidRPr="00FD1AD2">
        <w:t xml:space="preserve">, effective </w:t>
      </w:r>
      <w:r w:rsidR="0067289E">
        <w:t>July 16, 2024</w:t>
      </w:r>
      <w:r w:rsidRPr="00FD1AD2">
        <w:t>)</w:t>
      </w:r>
    </w:p>
    <w:sectPr w:rsidR="00B0147D" w:rsidRPr="00D55B37" w:rsidSect="00C330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30E6"/>
    <w:rsid w:val="0002549D"/>
    <w:rsid w:val="00043CBA"/>
    <w:rsid w:val="00056626"/>
    <w:rsid w:val="00067C11"/>
    <w:rsid w:val="000B3793"/>
    <w:rsid w:val="000F2F3A"/>
    <w:rsid w:val="001048EB"/>
    <w:rsid w:val="00187221"/>
    <w:rsid w:val="00191725"/>
    <w:rsid w:val="001F635C"/>
    <w:rsid w:val="00207E10"/>
    <w:rsid w:val="00252141"/>
    <w:rsid w:val="00291719"/>
    <w:rsid w:val="002F0A85"/>
    <w:rsid w:val="00332BD8"/>
    <w:rsid w:val="00336556"/>
    <w:rsid w:val="003642FA"/>
    <w:rsid w:val="004032B7"/>
    <w:rsid w:val="00410AC5"/>
    <w:rsid w:val="0052529C"/>
    <w:rsid w:val="005971DC"/>
    <w:rsid w:val="005C3366"/>
    <w:rsid w:val="00604782"/>
    <w:rsid w:val="006314F6"/>
    <w:rsid w:val="0066621B"/>
    <w:rsid w:val="0067289E"/>
    <w:rsid w:val="00804807"/>
    <w:rsid w:val="00825948"/>
    <w:rsid w:val="0088084B"/>
    <w:rsid w:val="008F740C"/>
    <w:rsid w:val="00954AC6"/>
    <w:rsid w:val="00956EC6"/>
    <w:rsid w:val="00986133"/>
    <w:rsid w:val="009938EB"/>
    <w:rsid w:val="009A02DB"/>
    <w:rsid w:val="009C14E9"/>
    <w:rsid w:val="009D404E"/>
    <w:rsid w:val="009F2FA6"/>
    <w:rsid w:val="00AA08EE"/>
    <w:rsid w:val="00AB4A2D"/>
    <w:rsid w:val="00AC7019"/>
    <w:rsid w:val="00B0147D"/>
    <w:rsid w:val="00B45631"/>
    <w:rsid w:val="00C316F8"/>
    <w:rsid w:val="00C330E6"/>
    <w:rsid w:val="00C74EE3"/>
    <w:rsid w:val="00CA51D6"/>
    <w:rsid w:val="00CB7904"/>
    <w:rsid w:val="00CE4F6E"/>
    <w:rsid w:val="00D54532"/>
    <w:rsid w:val="00DB1960"/>
    <w:rsid w:val="00DB3EA8"/>
    <w:rsid w:val="00E255F0"/>
    <w:rsid w:val="00E556F0"/>
    <w:rsid w:val="00E96E82"/>
    <w:rsid w:val="00EA62CC"/>
    <w:rsid w:val="00F06854"/>
    <w:rsid w:val="00F1065A"/>
    <w:rsid w:val="00F13521"/>
    <w:rsid w:val="00FF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7B4C3F2"/>
  <w15:docId w15:val="{94CCC41B-94C1-4BDA-8C55-2E2039C0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07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8A428-C9D6-4D90-ABB8-D6A5DDED4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Shipley, Melissa A.</cp:lastModifiedBy>
  <cp:revision>3</cp:revision>
  <dcterms:created xsi:type="dcterms:W3CDTF">2024-05-15T15:53:00Z</dcterms:created>
  <dcterms:modified xsi:type="dcterms:W3CDTF">2024-08-01T18:27:00Z</dcterms:modified>
</cp:coreProperties>
</file>