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58" w:rsidRDefault="00420F58" w:rsidP="00420F58">
      <w:pPr>
        <w:jc w:val="center"/>
        <w:rPr>
          <w:b/>
        </w:rPr>
      </w:pPr>
      <w:bookmarkStart w:id="0" w:name="_GoBack"/>
      <w:bookmarkEnd w:id="0"/>
    </w:p>
    <w:p w:rsidR="00420F58" w:rsidRPr="00420F58" w:rsidRDefault="00420F58" w:rsidP="00420F58">
      <w:pPr>
        <w:jc w:val="center"/>
      </w:pPr>
      <w:r w:rsidRPr="00420F58">
        <w:t xml:space="preserve">SUBPART E: </w:t>
      </w:r>
      <w:r w:rsidR="001A1761">
        <w:t xml:space="preserve"> </w:t>
      </w:r>
      <w:r w:rsidRPr="00420F58">
        <w:t>INSTITUTION FOR MENTAL DISEASES</w:t>
      </w:r>
    </w:p>
    <w:p w:rsidR="001C71C2" w:rsidRPr="00420F58" w:rsidRDefault="00420F58" w:rsidP="00420F58">
      <w:pPr>
        <w:jc w:val="center"/>
      </w:pPr>
      <w:r w:rsidRPr="00420F58">
        <w:t>PROVISIONS FOR HOSPITALS</w:t>
      </w:r>
    </w:p>
    <w:sectPr w:rsidR="001C71C2" w:rsidRPr="00420F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61" w:rsidRDefault="00322761">
      <w:r>
        <w:separator/>
      </w:r>
    </w:p>
  </w:endnote>
  <w:endnote w:type="continuationSeparator" w:id="0">
    <w:p w:rsidR="00322761" w:rsidRDefault="0032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61" w:rsidRDefault="00322761">
      <w:r>
        <w:separator/>
      </w:r>
    </w:p>
  </w:footnote>
  <w:footnote w:type="continuationSeparator" w:id="0">
    <w:p w:rsidR="00322761" w:rsidRDefault="00322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A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761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E0F"/>
    <w:rsid w:val="0032276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0F58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AE8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A44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AB1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F8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EB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20F5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3Char">
    <w:name w:val="Heading 3 Char"/>
    <w:basedOn w:val="DefaultParagraphFont"/>
    <w:link w:val="Heading3"/>
    <w:rsid w:val="00420F58"/>
    <w:rPr>
      <w:rFonts w:ascii="Cambria" w:hAnsi="Cambria"/>
      <w:b/>
      <w:b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20F5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3Char">
    <w:name w:val="Heading 3 Char"/>
    <w:basedOn w:val="DefaultParagraphFont"/>
    <w:link w:val="Heading3"/>
    <w:rsid w:val="00420F58"/>
    <w:rPr>
      <w:rFonts w:ascii="Cambria" w:hAnsi="Cambria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