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93" w:rsidRDefault="002F0993" w:rsidP="00A032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993" w:rsidRDefault="002F0993" w:rsidP="00A032EA">
      <w:pPr>
        <w:widowControl w:val="0"/>
        <w:autoSpaceDE w:val="0"/>
        <w:autoSpaceDN w:val="0"/>
        <w:adjustRightInd w:val="0"/>
        <w:jc w:val="center"/>
      </w:pPr>
      <w:r>
        <w:t>SUBPART C:  SEXUAL ASSAULT EMERGENCY TREATMENT PROGRAM</w:t>
      </w:r>
    </w:p>
    <w:sectPr w:rsidR="002F09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993"/>
    <w:rsid w:val="00191C0C"/>
    <w:rsid w:val="002F0993"/>
    <w:rsid w:val="006E3E61"/>
    <w:rsid w:val="00A0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SEXUAL ASSAULT EMERGENCY TREATMENT PROGRAM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SEXUAL ASSAULT EMERGENCY TREATMENT PROGRAM</dc:title>
  <dc:subject/>
  <dc:creator>ThomasVD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