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8A" w:rsidRDefault="0046308A" w:rsidP="0046308A">
      <w:pPr>
        <w:widowControl w:val="0"/>
        <w:autoSpaceDE w:val="0"/>
        <w:autoSpaceDN w:val="0"/>
        <w:adjustRightInd w:val="0"/>
      </w:pPr>
    </w:p>
    <w:p w:rsidR="0046308A" w:rsidRDefault="0046308A" w:rsidP="004630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148.30  General Requirements</w:t>
      </w:r>
      <w:r>
        <w:t xml:space="preserve"> </w:t>
      </w:r>
    </w:p>
    <w:p w:rsidR="0046308A" w:rsidRDefault="0046308A" w:rsidP="0046308A">
      <w:pPr>
        <w:widowControl w:val="0"/>
        <w:autoSpaceDE w:val="0"/>
        <w:autoSpaceDN w:val="0"/>
        <w:adjustRightInd w:val="0"/>
      </w:pPr>
    </w:p>
    <w:p w:rsidR="00091E88" w:rsidRDefault="00091E88" w:rsidP="00091E88">
      <w:r>
        <w:t>Effective for dates of service on or after July 1, 2014:</w:t>
      </w:r>
    </w:p>
    <w:p w:rsidR="005E33D7" w:rsidRDefault="005E33D7" w:rsidP="0046308A">
      <w:pPr>
        <w:widowControl w:val="0"/>
        <w:autoSpaceDE w:val="0"/>
        <w:autoSpaceDN w:val="0"/>
        <w:adjustRightInd w:val="0"/>
      </w:pPr>
    </w:p>
    <w:p w:rsidR="0046308A" w:rsidRDefault="0046308A" w:rsidP="004630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purpose of hospital inpatient, </w:t>
      </w:r>
      <w:r w:rsidR="00091E88">
        <w:t xml:space="preserve">hospital </w:t>
      </w:r>
      <w:r>
        <w:t xml:space="preserve">outpatient and hospital-based clinic reimbursement, the following requirements must be met by a hospital to qualify for enrollment in the Illinois Medical Assistance Program: </w:t>
      </w:r>
    </w:p>
    <w:p w:rsidR="0046308A" w:rsidRDefault="0046308A" w:rsidP="00D4416D"/>
    <w:p w:rsidR="0046308A" w:rsidRDefault="00091E88" w:rsidP="00091E88">
      <w:pPr>
        <w:ind w:left="1440" w:hanging="720"/>
      </w:pPr>
      <w:r>
        <w:t>b)</w:t>
      </w:r>
      <w:r w:rsidR="0046308A">
        <w:tab/>
        <w:t xml:space="preserve">The hospital must be certified for participation in the Medicare Program (Title XVIII) unless the provisions of subsection </w:t>
      </w:r>
      <w:r>
        <w:t>(c)</w:t>
      </w:r>
      <w:r w:rsidR="00610970">
        <w:t xml:space="preserve"> </w:t>
      </w:r>
      <w:r w:rsidR="0046308A">
        <w:t xml:space="preserve">apply. </w:t>
      </w:r>
      <w:r w:rsidR="00610970">
        <w:t xml:space="preserve"> </w:t>
      </w:r>
    </w:p>
    <w:p w:rsidR="0046308A" w:rsidRDefault="0046308A" w:rsidP="00D4416D"/>
    <w:p w:rsidR="0046308A" w:rsidRDefault="00091E88" w:rsidP="00091E88">
      <w:pPr>
        <w:ind w:left="1440" w:hanging="720"/>
      </w:pPr>
      <w:r>
        <w:t>c)</w:t>
      </w:r>
      <w:r w:rsidR="0046308A">
        <w:tab/>
        <w:t xml:space="preserve">If not eligible for or subject to Medicare certification, the hospital must be accredited by </w:t>
      </w:r>
      <w:r>
        <w:t>The</w:t>
      </w:r>
      <w:r w:rsidR="0046308A">
        <w:t xml:space="preserve"> Joint Commission </w:t>
      </w:r>
      <w:r>
        <w:t>(TJC)</w:t>
      </w:r>
      <w:r w:rsidR="00BB40CD">
        <w:t xml:space="preserve"> or another Health and Human Services Approved Accreditation Organization</w:t>
      </w:r>
      <w:r w:rsidR="0046308A">
        <w:t xml:space="preserve">. </w:t>
      </w:r>
    </w:p>
    <w:p w:rsidR="0046308A" w:rsidRDefault="0046308A" w:rsidP="00D4416D"/>
    <w:p w:rsidR="0046308A" w:rsidRDefault="00091E88" w:rsidP="00091E88">
      <w:pPr>
        <w:ind w:left="720"/>
      </w:pPr>
      <w:r>
        <w:t>d)</w:t>
      </w:r>
      <w:r w:rsidR="0046308A">
        <w:tab/>
        <w:t xml:space="preserve">The hospital must agree to accept the Department's </w:t>
      </w:r>
      <w:bookmarkStart w:id="0" w:name="_GoBack"/>
      <w:bookmarkEnd w:id="0"/>
      <w:r w:rsidR="0046308A">
        <w:t xml:space="preserve">basis for reimbursement. </w:t>
      </w:r>
    </w:p>
    <w:p w:rsidR="0046308A" w:rsidRDefault="0046308A" w:rsidP="00D4416D"/>
    <w:p w:rsidR="00091E88" w:rsidRPr="00D55B37" w:rsidRDefault="00BB40C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39 I</w:t>
      </w:r>
      <w:r w:rsidRPr="00D55B37">
        <w:t xml:space="preserve">ll. Reg. </w:t>
      </w:r>
      <w:r w:rsidR="00A57B4D">
        <w:t>10824</w:t>
      </w:r>
      <w:r w:rsidRPr="00D55B37">
        <w:t xml:space="preserve">, effective </w:t>
      </w:r>
      <w:r w:rsidR="00A57B4D">
        <w:t>July 27, 2015</w:t>
      </w:r>
      <w:r w:rsidRPr="00D55B37">
        <w:t>)</w:t>
      </w:r>
    </w:p>
    <w:sectPr w:rsidR="00091E88" w:rsidRPr="00D55B37" w:rsidSect="000D797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1AD4"/>
    <w:rsid w:val="00091E88"/>
    <w:rsid w:val="000D7975"/>
    <w:rsid w:val="00145DEA"/>
    <w:rsid w:val="002D2261"/>
    <w:rsid w:val="00361993"/>
    <w:rsid w:val="0046308A"/>
    <w:rsid w:val="004C3B92"/>
    <w:rsid w:val="005256E7"/>
    <w:rsid w:val="00554290"/>
    <w:rsid w:val="005E33D7"/>
    <w:rsid w:val="00610970"/>
    <w:rsid w:val="006838B7"/>
    <w:rsid w:val="009B1AD4"/>
    <w:rsid w:val="00A57B4D"/>
    <w:rsid w:val="00BB40CD"/>
    <w:rsid w:val="00C11101"/>
    <w:rsid w:val="00C535E3"/>
    <w:rsid w:val="00D4416D"/>
    <w:rsid w:val="00DA5616"/>
    <w:rsid w:val="00DF6D73"/>
    <w:rsid w:val="00E83B8A"/>
    <w:rsid w:val="00F7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BF2984-8ECC-4558-8A35-7E7F110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0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6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King, Melissa A.</cp:lastModifiedBy>
  <cp:revision>4</cp:revision>
  <dcterms:created xsi:type="dcterms:W3CDTF">2015-07-29T15:18:00Z</dcterms:created>
  <dcterms:modified xsi:type="dcterms:W3CDTF">2015-07-31T19:07:00Z</dcterms:modified>
</cp:coreProperties>
</file>