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871" w:rsidRDefault="00554871" w:rsidP="00E477AF">
      <w:pPr>
        <w:widowControl w:val="0"/>
        <w:autoSpaceDE w:val="0"/>
        <w:autoSpaceDN w:val="0"/>
        <w:adjustRightInd w:val="0"/>
      </w:pPr>
      <w:bookmarkStart w:id="0" w:name="_GoBack"/>
      <w:bookmarkEnd w:id="0"/>
    </w:p>
    <w:p w:rsidR="00554871" w:rsidRDefault="00554871" w:rsidP="00E477AF">
      <w:pPr>
        <w:widowControl w:val="0"/>
        <w:autoSpaceDE w:val="0"/>
        <w:autoSpaceDN w:val="0"/>
        <w:adjustRightInd w:val="0"/>
      </w:pPr>
      <w:r>
        <w:rPr>
          <w:b/>
          <w:bCs/>
        </w:rPr>
        <w:t xml:space="preserve">Section </w:t>
      </w:r>
      <w:proofErr w:type="gramStart"/>
      <w:r>
        <w:rPr>
          <w:b/>
          <w:bCs/>
        </w:rPr>
        <w:t>147.105  Midnight</w:t>
      </w:r>
      <w:proofErr w:type="gramEnd"/>
      <w:r>
        <w:rPr>
          <w:b/>
          <w:bCs/>
        </w:rPr>
        <w:t xml:space="preserve"> Census Report</w:t>
      </w:r>
      <w:r>
        <w:t xml:space="preserve"> </w:t>
      </w:r>
    </w:p>
    <w:p w:rsidR="00554871" w:rsidRDefault="00554871" w:rsidP="00E477AF">
      <w:pPr>
        <w:widowControl w:val="0"/>
        <w:autoSpaceDE w:val="0"/>
        <w:autoSpaceDN w:val="0"/>
        <w:adjustRightInd w:val="0"/>
      </w:pPr>
    </w:p>
    <w:p w:rsidR="00554871" w:rsidRDefault="00554871" w:rsidP="00E477AF">
      <w:pPr>
        <w:widowControl w:val="0"/>
        <w:autoSpaceDE w:val="0"/>
        <w:autoSpaceDN w:val="0"/>
        <w:adjustRightInd w:val="0"/>
        <w:ind w:left="1440" w:hanging="720"/>
      </w:pPr>
      <w:r>
        <w:t>a)</w:t>
      </w:r>
      <w:r>
        <w:tab/>
        <w:t xml:space="preserve">The census recorded must reflect the complete activities which took place in the 24 hour period from midnight.  Midnight is defined as the last minute of the last hour of the day. </w:t>
      </w:r>
    </w:p>
    <w:p w:rsidR="0024631F" w:rsidRDefault="0024631F" w:rsidP="00E477AF">
      <w:pPr>
        <w:widowControl w:val="0"/>
        <w:autoSpaceDE w:val="0"/>
        <w:autoSpaceDN w:val="0"/>
        <w:adjustRightInd w:val="0"/>
        <w:ind w:left="1440" w:hanging="720"/>
      </w:pPr>
    </w:p>
    <w:p w:rsidR="00554871" w:rsidRDefault="00554871" w:rsidP="00E477AF">
      <w:pPr>
        <w:widowControl w:val="0"/>
        <w:autoSpaceDE w:val="0"/>
        <w:autoSpaceDN w:val="0"/>
        <w:adjustRightInd w:val="0"/>
        <w:ind w:left="1440" w:hanging="720"/>
      </w:pPr>
      <w:r>
        <w:t>b)</w:t>
      </w:r>
      <w:r>
        <w:tab/>
        <w:t xml:space="preserve">The facility is required to compile a midnight census report daily.  The information to be contained in the report includes: </w:t>
      </w:r>
    </w:p>
    <w:p w:rsidR="0024631F" w:rsidRDefault="0024631F" w:rsidP="00E477AF">
      <w:pPr>
        <w:widowControl w:val="0"/>
        <w:autoSpaceDE w:val="0"/>
        <w:autoSpaceDN w:val="0"/>
        <w:adjustRightInd w:val="0"/>
        <w:ind w:left="720" w:firstLine="720"/>
      </w:pPr>
    </w:p>
    <w:p w:rsidR="00554871" w:rsidRDefault="00554871" w:rsidP="00E477AF">
      <w:pPr>
        <w:widowControl w:val="0"/>
        <w:autoSpaceDE w:val="0"/>
        <w:autoSpaceDN w:val="0"/>
        <w:adjustRightInd w:val="0"/>
        <w:ind w:left="720" w:firstLine="720"/>
      </w:pPr>
      <w:r>
        <w:t>1)</w:t>
      </w:r>
      <w:r>
        <w:tab/>
        <w:t xml:space="preserve">Total licensed capacity. </w:t>
      </w:r>
    </w:p>
    <w:p w:rsidR="0024631F" w:rsidRDefault="0024631F" w:rsidP="00E477AF">
      <w:pPr>
        <w:widowControl w:val="0"/>
        <w:autoSpaceDE w:val="0"/>
        <w:autoSpaceDN w:val="0"/>
        <w:adjustRightInd w:val="0"/>
        <w:ind w:left="720" w:firstLine="720"/>
      </w:pPr>
    </w:p>
    <w:p w:rsidR="00554871" w:rsidRDefault="00554871" w:rsidP="00E477AF">
      <w:pPr>
        <w:widowControl w:val="0"/>
        <w:autoSpaceDE w:val="0"/>
        <w:autoSpaceDN w:val="0"/>
        <w:adjustRightInd w:val="0"/>
        <w:ind w:left="720" w:firstLine="720"/>
      </w:pPr>
      <w:r>
        <w:t>2)</w:t>
      </w:r>
      <w:r>
        <w:tab/>
        <w:t xml:space="preserve">Current number of residents in-house. </w:t>
      </w:r>
    </w:p>
    <w:p w:rsidR="0024631F" w:rsidRDefault="0024631F" w:rsidP="00E477AF">
      <w:pPr>
        <w:widowControl w:val="0"/>
        <w:autoSpaceDE w:val="0"/>
        <w:autoSpaceDN w:val="0"/>
        <w:adjustRightInd w:val="0"/>
        <w:ind w:left="2160" w:hanging="720"/>
      </w:pPr>
    </w:p>
    <w:p w:rsidR="00554871" w:rsidRDefault="00554871" w:rsidP="00E477AF">
      <w:pPr>
        <w:widowControl w:val="0"/>
        <w:autoSpaceDE w:val="0"/>
        <w:autoSpaceDN w:val="0"/>
        <w:adjustRightInd w:val="0"/>
        <w:ind w:left="2160" w:hanging="720"/>
      </w:pPr>
      <w:r>
        <w:t>3)</w:t>
      </w:r>
      <w:r>
        <w:tab/>
        <w:t xml:space="preserve">Names and disposition of residents not present in facility, i.e. therapeutic home visit, home visit, hospital (payable </w:t>
      </w:r>
      <w:proofErr w:type="spellStart"/>
      <w:r>
        <w:t>bedhold</w:t>
      </w:r>
      <w:proofErr w:type="spellEnd"/>
      <w:r>
        <w:t xml:space="preserve">), hospital (non-payable </w:t>
      </w:r>
      <w:proofErr w:type="spellStart"/>
      <w:r>
        <w:t>bedhold</w:t>
      </w:r>
      <w:proofErr w:type="spellEnd"/>
      <w:r>
        <w:t xml:space="preserve">), other. </w:t>
      </w:r>
    </w:p>
    <w:p w:rsidR="00554871" w:rsidRDefault="00554871" w:rsidP="00E477AF">
      <w:pPr>
        <w:widowControl w:val="0"/>
        <w:autoSpaceDE w:val="0"/>
        <w:autoSpaceDN w:val="0"/>
        <w:adjustRightInd w:val="0"/>
      </w:pPr>
    </w:p>
    <w:p w:rsidR="00554871" w:rsidRDefault="00554871" w:rsidP="00E477AF">
      <w:pPr>
        <w:widowControl w:val="0"/>
        <w:autoSpaceDE w:val="0"/>
        <w:autoSpaceDN w:val="0"/>
        <w:adjustRightInd w:val="0"/>
        <w:ind w:left="1440" w:hanging="720"/>
      </w:pPr>
      <w:r>
        <w:t xml:space="preserve">(Source:  Amended at 18 Ill. Reg. 4271, effective March 4, 1994) </w:t>
      </w:r>
    </w:p>
    <w:sectPr w:rsidR="00554871" w:rsidSect="00E477AF">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4871"/>
    <w:rsid w:val="0024631F"/>
    <w:rsid w:val="00435659"/>
    <w:rsid w:val="00554871"/>
    <w:rsid w:val="006D3B65"/>
    <w:rsid w:val="00932E30"/>
    <w:rsid w:val="00962FB5"/>
    <w:rsid w:val="00E4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147</vt:lpstr>
    </vt:vector>
  </TitlesOfParts>
  <Company>General Assembly</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dc:title>
  <dc:subject/>
  <dc:creator>SchnappMA</dc:creator>
  <cp:keywords/>
  <dc:description/>
  <cp:lastModifiedBy>Roberts, John</cp:lastModifiedBy>
  <cp:revision>3</cp:revision>
  <dcterms:created xsi:type="dcterms:W3CDTF">2012-06-21T21:21:00Z</dcterms:created>
  <dcterms:modified xsi:type="dcterms:W3CDTF">2012-06-21T21:21:00Z</dcterms:modified>
</cp:coreProperties>
</file>