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2" w:rsidRDefault="00722BAD" w:rsidP="0077720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777202">
        <w:rPr>
          <w:b/>
          <w:bCs/>
        </w:rPr>
        <w:t xml:space="preserve">Section 144.TABLE E  </w:t>
      </w:r>
      <w:r>
        <w:rPr>
          <w:b/>
          <w:bCs/>
        </w:rPr>
        <w:t xml:space="preserve"> </w:t>
      </w:r>
      <w:r w:rsidR="00777202">
        <w:rPr>
          <w:b/>
          <w:bCs/>
        </w:rPr>
        <w:t>Standardized Adaptive Functional Assessment</w:t>
      </w:r>
      <w:r w:rsidR="00777202">
        <w:t xml:space="preserve"> </w:t>
      </w:r>
    </w:p>
    <w:p w:rsidR="00722BAD" w:rsidRDefault="00722BAD" w:rsidP="00777202">
      <w:pPr>
        <w:widowControl w:val="0"/>
        <w:autoSpaceDE w:val="0"/>
        <w:autoSpaceDN w:val="0"/>
        <w:adjustRightInd w:val="0"/>
      </w:pPr>
    </w:p>
    <w:p w:rsidR="00722BAD" w:rsidRDefault="00722BAD" w:rsidP="00777202">
      <w:pPr>
        <w:widowControl w:val="0"/>
        <w:autoSpaceDE w:val="0"/>
        <w:autoSpaceDN w:val="0"/>
        <w:adjustRightInd w:val="0"/>
      </w:pPr>
      <w:r>
        <w:t>Mental Age Level Equivalents With Level of Functioning</w:t>
      </w:r>
    </w:p>
    <w:p w:rsidR="00777202" w:rsidRDefault="00777202" w:rsidP="00777202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160"/>
        <w:gridCol w:w="5643"/>
      </w:tblGrid>
      <w:tr w:rsidR="004C770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803" w:type="dxa"/>
            <w:gridSpan w:val="2"/>
          </w:tcPr>
          <w:p w:rsidR="004C7708" w:rsidRPr="004C7708" w:rsidRDefault="004C7708" w:rsidP="00722BAD">
            <w:pPr>
              <w:widowControl w:val="0"/>
              <w:autoSpaceDE w:val="0"/>
              <w:autoSpaceDN w:val="0"/>
              <w:adjustRightInd w:val="0"/>
              <w:ind w:right="1602"/>
              <w:jc w:val="center"/>
            </w:pPr>
            <w:r>
              <w:rPr>
                <w:u w:val="single"/>
              </w:rPr>
              <w:t>Adult MA Functional Age</w:t>
            </w:r>
          </w:p>
        </w:tc>
      </w:tr>
      <w:tr w:rsidR="004C770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60" w:type="dxa"/>
          </w:tcPr>
          <w:p w:rsidR="004C7708" w:rsidRDefault="004C7708" w:rsidP="00777202">
            <w:pPr>
              <w:widowControl w:val="0"/>
              <w:autoSpaceDE w:val="0"/>
              <w:autoSpaceDN w:val="0"/>
              <w:adjustRightInd w:val="0"/>
            </w:pPr>
            <w:r>
              <w:t>Mild</w:t>
            </w:r>
          </w:p>
        </w:tc>
        <w:tc>
          <w:tcPr>
            <w:tcW w:w="5643" w:type="dxa"/>
          </w:tcPr>
          <w:p w:rsidR="004C7708" w:rsidRDefault="004C7708" w:rsidP="00777202">
            <w:pPr>
              <w:widowControl w:val="0"/>
              <w:autoSpaceDE w:val="0"/>
              <w:autoSpaceDN w:val="0"/>
              <w:adjustRightInd w:val="0"/>
            </w:pPr>
            <w:r>
              <w:t>8 years, 6 months to 10 years, 1 month</w:t>
            </w:r>
          </w:p>
        </w:tc>
      </w:tr>
      <w:tr w:rsidR="004C770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60" w:type="dxa"/>
          </w:tcPr>
          <w:p w:rsidR="004C7708" w:rsidRDefault="004C7708" w:rsidP="00777202">
            <w:pPr>
              <w:widowControl w:val="0"/>
              <w:autoSpaceDE w:val="0"/>
              <w:autoSpaceDN w:val="0"/>
              <w:adjustRightInd w:val="0"/>
            </w:pPr>
            <w:r>
              <w:t>Moderate</w:t>
            </w:r>
          </w:p>
        </w:tc>
        <w:tc>
          <w:tcPr>
            <w:tcW w:w="5643" w:type="dxa"/>
          </w:tcPr>
          <w:p w:rsidR="004C7708" w:rsidRDefault="000070AC" w:rsidP="00777202">
            <w:pPr>
              <w:widowControl w:val="0"/>
              <w:autoSpaceDE w:val="0"/>
              <w:autoSpaceDN w:val="0"/>
              <w:adjustRightInd w:val="0"/>
            </w:pPr>
            <w:r>
              <w:t>6 years, 1 month to 8 years, 5</w:t>
            </w:r>
            <w:r w:rsidR="004C7708">
              <w:t xml:space="preserve"> months</w:t>
            </w:r>
          </w:p>
        </w:tc>
      </w:tr>
      <w:tr w:rsidR="000070A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60" w:type="dxa"/>
          </w:tcPr>
          <w:p w:rsidR="000070AC" w:rsidRDefault="000070AC" w:rsidP="00777202">
            <w:pPr>
              <w:widowControl w:val="0"/>
              <w:autoSpaceDE w:val="0"/>
              <w:autoSpaceDN w:val="0"/>
              <w:adjustRightInd w:val="0"/>
            </w:pPr>
            <w:r>
              <w:t>Severe</w:t>
            </w:r>
          </w:p>
        </w:tc>
        <w:tc>
          <w:tcPr>
            <w:tcW w:w="5643" w:type="dxa"/>
          </w:tcPr>
          <w:p w:rsidR="000070AC" w:rsidRDefault="000070AC" w:rsidP="00777202">
            <w:pPr>
              <w:widowControl w:val="0"/>
              <w:autoSpaceDE w:val="0"/>
              <w:autoSpaceDN w:val="0"/>
              <w:adjustRightInd w:val="0"/>
            </w:pPr>
            <w:r>
              <w:t>3 years, 9 months to 6 years, 0 months</w:t>
            </w:r>
          </w:p>
        </w:tc>
      </w:tr>
      <w:tr w:rsidR="004C770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60" w:type="dxa"/>
          </w:tcPr>
          <w:p w:rsidR="004C7708" w:rsidRDefault="004C7708" w:rsidP="00777202">
            <w:pPr>
              <w:widowControl w:val="0"/>
              <w:autoSpaceDE w:val="0"/>
              <w:autoSpaceDN w:val="0"/>
              <w:adjustRightInd w:val="0"/>
            </w:pPr>
            <w:r>
              <w:t>Profound</w:t>
            </w:r>
          </w:p>
        </w:tc>
        <w:tc>
          <w:tcPr>
            <w:tcW w:w="5643" w:type="dxa"/>
          </w:tcPr>
          <w:p w:rsidR="004C7708" w:rsidRDefault="004C7708" w:rsidP="00777202">
            <w:pPr>
              <w:widowControl w:val="0"/>
              <w:autoSpaceDE w:val="0"/>
              <w:autoSpaceDN w:val="0"/>
              <w:adjustRightInd w:val="0"/>
            </w:pPr>
            <w:r>
              <w:t>Below 3 years, 9 months</w:t>
            </w:r>
          </w:p>
        </w:tc>
      </w:tr>
    </w:tbl>
    <w:p w:rsidR="004C7708" w:rsidRDefault="004C7708" w:rsidP="00777202">
      <w:pPr>
        <w:widowControl w:val="0"/>
        <w:autoSpaceDE w:val="0"/>
        <w:autoSpaceDN w:val="0"/>
        <w:adjustRightInd w:val="0"/>
      </w:pPr>
    </w:p>
    <w:p w:rsidR="00777202" w:rsidRDefault="00777202" w:rsidP="0077720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14 Ill. Reg. 17988, effective October 29, 1990) </w:t>
      </w:r>
    </w:p>
    <w:sectPr w:rsidR="00777202" w:rsidSect="007772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7202"/>
    <w:rsid w:val="000070AC"/>
    <w:rsid w:val="00247AB0"/>
    <w:rsid w:val="003B7600"/>
    <w:rsid w:val="004C7708"/>
    <w:rsid w:val="005C3366"/>
    <w:rsid w:val="00722BAD"/>
    <w:rsid w:val="0076389C"/>
    <w:rsid w:val="00777202"/>
    <w:rsid w:val="008B3D35"/>
    <w:rsid w:val="008C40F5"/>
    <w:rsid w:val="008D55A1"/>
    <w:rsid w:val="00A967AA"/>
    <w:rsid w:val="00B64925"/>
    <w:rsid w:val="00D4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2003-05-29T17:18:00Z</cp:lastPrinted>
  <dcterms:created xsi:type="dcterms:W3CDTF">2012-06-21T21:19:00Z</dcterms:created>
  <dcterms:modified xsi:type="dcterms:W3CDTF">2012-06-21T21:19:00Z</dcterms:modified>
</cp:coreProperties>
</file>