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F28E9" w14:textId="77777777" w:rsidR="00C05B4A" w:rsidRDefault="00C05B4A" w:rsidP="00C05B4A">
      <w:pPr>
        <w:pStyle w:val="NoSpacing"/>
        <w:spacing w:before="0" w:beforeAutospacing="0" w:after="0" w:afterAutospacing="0"/>
        <w:ind w:left="1440" w:hanging="1440"/>
        <w:jc w:val="center"/>
        <w:rPr>
          <w:rFonts w:eastAsiaTheme="minorHAnsi"/>
        </w:rPr>
      </w:pPr>
      <w:r w:rsidRPr="00F42B5B">
        <w:rPr>
          <w:rFonts w:eastAsiaTheme="minorHAnsi"/>
        </w:rPr>
        <w:t xml:space="preserve">SUBPART A: </w:t>
      </w:r>
      <w:r>
        <w:rPr>
          <w:rFonts w:eastAsiaTheme="minorHAnsi"/>
        </w:rPr>
        <w:t xml:space="preserve"> </w:t>
      </w:r>
      <w:r w:rsidRPr="00F42B5B">
        <w:rPr>
          <w:rFonts w:eastAsiaTheme="minorHAnsi"/>
        </w:rPr>
        <w:t>GENERAL PROVISIONS</w:t>
      </w:r>
    </w:p>
    <w:p w14:paraId="23F17BFD" w14:textId="77777777" w:rsidR="00C05B4A" w:rsidRDefault="00C05B4A" w:rsidP="00C05B4A">
      <w:pPr>
        <w:pStyle w:val="NoSpacing"/>
        <w:spacing w:before="0" w:beforeAutospacing="0" w:after="0" w:afterAutospacing="0"/>
        <w:ind w:left="1440" w:hanging="1440"/>
        <w:rPr>
          <w:rFonts w:eastAsiaTheme="minorHAnsi"/>
        </w:rPr>
      </w:pPr>
    </w:p>
    <w:p w14:paraId="022E70CE" w14:textId="77777777" w:rsidR="00C05B4A" w:rsidRPr="00F42B5B" w:rsidRDefault="00C05B4A" w:rsidP="00C05B4A">
      <w:pPr>
        <w:pStyle w:val="NoSpacing"/>
        <w:spacing w:before="0" w:beforeAutospacing="0" w:after="0" w:afterAutospacing="0"/>
        <w:ind w:left="1440" w:hanging="1440"/>
        <w:rPr>
          <w:rFonts w:eastAsiaTheme="minorHAnsi"/>
        </w:rPr>
      </w:pPr>
      <w:r>
        <w:rPr>
          <w:rFonts w:eastAsiaTheme="minorHAnsi"/>
        </w:rPr>
        <w:t>Section</w:t>
      </w:r>
    </w:p>
    <w:p w14:paraId="4AAA44C9" w14:textId="77777777" w:rsidR="00C05B4A" w:rsidRPr="00F42B5B" w:rsidRDefault="00C05B4A" w:rsidP="00C05B4A">
      <w:pPr>
        <w:pStyle w:val="NoSpacing"/>
        <w:spacing w:before="0" w:beforeAutospacing="0" w:after="0" w:afterAutospacing="0"/>
        <w:ind w:left="1440" w:hanging="1440"/>
        <w:rPr>
          <w:rFonts w:eastAsiaTheme="minorHAnsi"/>
        </w:rPr>
      </w:pPr>
      <w:r w:rsidRPr="00F42B5B">
        <w:rPr>
          <w:rFonts w:eastAsiaTheme="minorHAnsi"/>
        </w:rPr>
        <w:t>141.101</w:t>
      </w:r>
      <w:r>
        <w:rPr>
          <w:rFonts w:eastAsiaTheme="minorHAnsi"/>
        </w:rPr>
        <w:tab/>
      </w:r>
      <w:r w:rsidRPr="00F42B5B">
        <w:rPr>
          <w:rFonts w:eastAsiaTheme="minorHAnsi"/>
        </w:rPr>
        <w:t>Incorporation by Reference</w:t>
      </w:r>
    </w:p>
    <w:p w14:paraId="011DA479" w14:textId="77777777" w:rsidR="00C05B4A" w:rsidRPr="00F42B5B" w:rsidRDefault="00C05B4A" w:rsidP="00C05B4A">
      <w:pPr>
        <w:pStyle w:val="NoSpacing"/>
        <w:spacing w:before="0" w:beforeAutospacing="0" w:after="0" w:afterAutospacing="0"/>
        <w:ind w:left="1440" w:hanging="1440"/>
        <w:rPr>
          <w:rFonts w:eastAsiaTheme="minorHAnsi"/>
        </w:rPr>
      </w:pPr>
      <w:r w:rsidRPr="00F42B5B">
        <w:rPr>
          <w:rFonts w:eastAsiaTheme="minorHAnsi"/>
        </w:rPr>
        <w:t>141.110</w:t>
      </w:r>
      <w:r>
        <w:rPr>
          <w:rFonts w:eastAsiaTheme="minorHAnsi"/>
        </w:rPr>
        <w:tab/>
      </w:r>
      <w:r w:rsidRPr="00F42B5B">
        <w:rPr>
          <w:rFonts w:eastAsiaTheme="minorHAnsi"/>
        </w:rPr>
        <w:t>Definitions</w:t>
      </w:r>
    </w:p>
    <w:p w14:paraId="693B6B14" w14:textId="77777777" w:rsidR="00C05B4A" w:rsidRPr="00F42B5B" w:rsidRDefault="00C05B4A" w:rsidP="00C05B4A">
      <w:pPr>
        <w:pStyle w:val="NoSpacing"/>
        <w:spacing w:before="0" w:beforeAutospacing="0" w:after="0" w:afterAutospacing="0"/>
        <w:ind w:left="1440" w:hanging="1440"/>
        <w:rPr>
          <w:rFonts w:eastAsiaTheme="minorHAnsi"/>
        </w:rPr>
      </w:pPr>
      <w:r w:rsidRPr="00F42B5B">
        <w:rPr>
          <w:rFonts w:eastAsiaTheme="minorHAnsi"/>
        </w:rPr>
        <w:t>141.115</w:t>
      </w:r>
      <w:r>
        <w:rPr>
          <w:rFonts w:eastAsiaTheme="minorHAnsi"/>
        </w:rPr>
        <w:tab/>
      </w:r>
      <w:r w:rsidRPr="00F42B5B">
        <w:rPr>
          <w:rFonts w:eastAsiaTheme="minorHAnsi"/>
        </w:rPr>
        <w:t>Participant Rights and Responsibilities</w:t>
      </w:r>
    </w:p>
    <w:p w14:paraId="2787D627" w14:textId="77777777" w:rsidR="00C05B4A" w:rsidRPr="00F42B5B" w:rsidRDefault="00C05B4A" w:rsidP="00C05B4A">
      <w:pPr>
        <w:pStyle w:val="NoSpacing"/>
        <w:spacing w:before="0" w:beforeAutospacing="0" w:after="0" w:afterAutospacing="0"/>
        <w:ind w:left="1440" w:hanging="1440"/>
        <w:rPr>
          <w:rFonts w:eastAsiaTheme="minorHAnsi"/>
        </w:rPr>
      </w:pPr>
    </w:p>
    <w:p w14:paraId="5D51B50B" w14:textId="77777777" w:rsidR="00C73829" w:rsidRDefault="00C05B4A" w:rsidP="00C05B4A">
      <w:pPr>
        <w:pStyle w:val="NoSpacing"/>
        <w:spacing w:before="0" w:beforeAutospacing="0" w:after="0" w:afterAutospacing="0"/>
        <w:ind w:left="1440" w:hanging="1440"/>
        <w:jc w:val="center"/>
        <w:rPr>
          <w:rFonts w:eastAsiaTheme="minorHAnsi"/>
        </w:rPr>
      </w:pPr>
      <w:r w:rsidRPr="00F42B5B">
        <w:rPr>
          <w:rFonts w:eastAsiaTheme="minorHAnsi"/>
        </w:rPr>
        <w:t xml:space="preserve">SUBPART B: </w:t>
      </w:r>
      <w:r>
        <w:rPr>
          <w:rFonts w:eastAsiaTheme="minorHAnsi"/>
        </w:rPr>
        <w:t xml:space="preserve"> </w:t>
      </w:r>
      <w:r w:rsidRPr="00F42B5B">
        <w:rPr>
          <w:rFonts w:eastAsiaTheme="minorHAnsi"/>
        </w:rPr>
        <w:t xml:space="preserve">CHILDREN’S MENTAL HEALTH </w:t>
      </w:r>
      <w:r w:rsidR="00C73829">
        <w:rPr>
          <w:rFonts w:eastAsiaTheme="minorHAnsi"/>
        </w:rPr>
        <w:t>HOME AND</w:t>
      </w:r>
    </w:p>
    <w:p w14:paraId="212F6D16" w14:textId="229B5D76" w:rsidR="00C05B4A" w:rsidRDefault="00C73829" w:rsidP="00C05B4A">
      <w:pPr>
        <w:pStyle w:val="NoSpacing"/>
        <w:spacing w:before="0" w:beforeAutospacing="0" w:after="0" w:afterAutospacing="0"/>
        <w:ind w:left="1440" w:hanging="1440"/>
        <w:jc w:val="center"/>
        <w:rPr>
          <w:rFonts w:eastAsiaTheme="minorHAnsi"/>
        </w:rPr>
      </w:pPr>
      <w:r>
        <w:rPr>
          <w:rFonts w:eastAsiaTheme="minorHAnsi"/>
        </w:rPr>
        <w:t>COMMUNITY-BASED SERVICES</w:t>
      </w:r>
    </w:p>
    <w:p w14:paraId="3378B371" w14:textId="77777777" w:rsidR="00C05B4A" w:rsidRDefault="00C05B4A" w:rsidP="00C05B4A">
      <w:pPr>
        <w:pStyle w:val="NoSpacing"/>
        <w:spacing w:before="0" w:beforeAutospacing="0" w:after="0" w:afterAutospacing="0"/>
        <w:ind w:left="1440" w:hanging="1440"/>
        <w:rPr>
          <w:rFonts w:eastAsiaTheme="minorHAnsi"/>
        </w:rPr>
      </w:pPr>
    </w:p>
    <w:p w14:paraId="3888D6B6" w14:textId="77777777" w:rsidR="00C05B4A" w:rsidRPr="00F42B5B" w:rsidRDefault="00C05B4A" w:rsidP="00C05B4A">
      <w:pPr>
        <w:pStyle w:val="NoSpacing"/>
        <w:spacing w:before="0" w:beforeAutospacing="0" w:after="0" w:afterAutospacing="0"/>
        <w:ind w:left="1440" w:hanging="1440"/>
        <w:rPr>
          <w:rFonts w:eastAsiaTheme="minorHAnsi"/>
        </w:rPr>
      </w:pPr>
      <w:r>
        <w:rPr>
          <w:rFonts w:eastAsiaTheme="minorHAnsi"/>
        </w:rPr>
        <w:t>Section</w:t>
      </w:r>
    </w:p>
    <w:p w14:paraId="74A1C3BA" w14:textId="77777777" w:rsidR="00C05B4A" w:rsidRPr="00F42B5B" w:rsidRDefault="00C05B4A" w:rsidP="00C05B4A">
      <w:pPr>
        <w:pStyle w:val="NoSpacing"/>
        <w:spacing w:before="0" w:beforeAutospacing="0" w:after="0" w:afterAutospacing="0"/>
        <w:ind w:left="1440" w:hanging="1440"/>
        <w:rPr>
          <w:rFonts w:eastAsiaTheme="minorHAnsi"/>
        </w:rPr>
      </w:pPr>
      <w:r w:rsidRPr="00F42B5B">
        <w:rPr>
          <w:rFonts w:eastAsiaTheme="minorHAnsi"/>
        </w:rPr>
        <w:t>141.200</w:t>
      </w:r>
      <w:r w:rsidRPr="00F42B5B">
        <w:rPr>
          <w:rFonts w:eastAsiaTheme="minorHAnsi"/>
        </w:rPr>
        <w:tab/>
        <w:t>Participant Eligibility Requirements</w:t>
      </w:r>
    </w:p>
    <w:p w14:paraId="7CDEBEF0" w14:textId="77777777" w:rsidR="00C05B4A" w:rsidRPr="00F42B5B" w:rsidRDefault="00C05B4A" w:rsidP="00C05B4A">
      <w:pPr>
        <w:pStyle w:val="NoSpacing"/>
        <w:spacing w:before="0" w:beforeAutospacing="0" w:after="0" w:afterAutospacing="0"/>
        <w:ind w:left="1440" w:hanging="1440"/>
        <w:rPr>
          <w:rFonts w:eastAsiaTheme="minorHAnsi"/>
        </w:rPr>
      </w:pPr>
      <w:r w:rsidRPr="00F42B5B">
        <w:rPr>
          <w:rFonts w:eastAsiaTheme="minorHAnsi"/>
        </w:rPr>
        <w:t>141.205</w:t>
      </w:r>
      <w:r w:rsidRPr="00F42B5B">
        <w:rPr>
          <w:rFonts w:eastAsiaTheme="minorHAnsi"/>
        </w:rPr>
        <w:tab/>
        <w:t>Eligibility Determination Process</w:t>
      </w:r>
    </w:p>
    <w:p w14:paraId="084FED82" w14:textId="77777777" w:rsidR="00C05B4A" w:rsidRPr="00F42B5B" w:rsidRDefault="00C05B4A" w:rsidP="00C05B4A">
      <w:pPr>
        <w:pStyle w:val="NoSpacing"/>
        <w:spacing w:before="0" w:beforeAutospacing="0" w:after="0" w:afterAutospacing="0"/>
        <w:ind w:left="1440" w:hanging="1440"/>
        <w:rPr>
          <w:rFonts w:eastAsiaTheme="minorHAnsi"/>
        </w:rPr>
      </w:pPr>
      <w:r w:rsidRPr="00F42B5B">
        <w:rPr>
          <w:rFonts w:eastAsiaTheme="minorHAnsi"/>
        </w:rPr>
        <w:t>141.210</w:t>
      </w:r>
      <w:r>
        <w:rPr>
          <w:rFonts w:eastAsiaTheme="minorHAnsi"/>
        </w:rPr>
        <w:tab/>
      </w:r>
      <w:r w:rsidRPr="00F42B5B">
        <w:rPr>
          <w:rFonts w:eastAsiaTheme="minorHAnsi"/>
        </w:rPr>
        <w:t>Authorization Process for CMH-HCBS</w:t>
      </w:r>
    </w:p>
    <w:p w14:paraId="7D57527D" w14:textId="77777777" w:rsidR="00C05B4A" w:rsidRPr="00F42B5B" w:rsidRDefault="00C05B4A" w:rsidP="00C05B4A">
      <w:pPr>
        <w:pStyle w:val="NoSpacing"/>
        <w:spacing w:before="0" w:beforeAutospacing="0" w:after="0" w:afterAutospacing="0"/>
        <w:ind w:left="1440" w:hanging="1440"/>
        <w:rPr>
          <w:rFonts w:eastAsiaTheme="minorHAnsi"/>
        </w:rPr>
      </w:pPr>
      <w:r w:rsidRPr="00F42B5B">
        <w:rPr>
          <w:rFonts w:eastAsiaTheme="minorHAnsi"/>
        </w:rPr>
        <w:t>141.215</w:t>
      </w:r>
      <w:r>
        <w:rPr>
          <w:rFonts w:eastAsiaTheme="minorHAnsi"/>
        </w:rPr>
        <w:tab/>
      </w:r>
      <w:r w:rsidRPr="00F42B5B">
        <w:rPr>
          <w:rFonts w:eastAsiaTheme="minorHAnsi"/>
        </w:rPr>
        <w:t>Service Reimbursement</w:t>
      </w:r>
    </w:p>
    <w:p w14:paraId="1A048371" w14:textId="77777777" w:rsidR="00C05B4A" w:rsidRPr="00F42B5B" w:rsidRDefault="00C05B4A" w:rsidP="00C05B4A">
      <w:pPr>
        <w:pStyle w:val="NoSpacing"/>
        <w:spacing w:before="0" w:beforeAutospacing="0" w:after="0" w:afterAutospacing="0"/>
        <w:ind w:left="1440" w:hanging="1440"/>
        <w:rPr>
          <w:rFonts w:eastAsiaTheme="minorHAnsi"/>
        </w:rPr>
      </w:pPr>
      <w:r w:rsidRPr="00F42B5B">
        <w:rPr>
          <w:rFonts w:eastAsiaTheme="minorHAnsi"/>
        </w:rPr>
        <w:t>141.220</w:t>
      </w:r>
      <w:r>
        <w:rPr>
          <w:rFonts w:eastAsiaTheme="minorHAnsi"/>
        </w:rPr>
        <w:tab/>
      </w:r>
      <w:r w:rsidRPr="00F42B5B">
        <w:rPr>
          <w:rFonts w:eastAsiaTheme="minorHAnsi"/>
        </w:rPr>
        <w:t>CMH-HCBS Services</w:t>
      </w:r>
    </w:p>
    <w:p w14:paraId="3A334D9C" w14:textId="77777777" w:rsidR="00C05B4A" w:rsidRPr="00F42B5B" w:rsidRDefault="00C05B4A" w:rsidP="00C05B4A">
      <w:pPr>
        <w:pStyle w:val="NoSpacing"/>
        <w:spacing w:before="0" w:beforeAutospacing="0" w:after="0" w:afterAutospacing="0"/>
        <w:ind w:left="1440" w:hanging="1440"/>
        <w:rPr>
          <w:rFonts w:eastAsiaTheme="minorHAnsi"/>
        </w:rPr>
      </w:pPr>
      <w:r w:rsidRPr="00F42B5B">
        <w:rPr>
          <w:rFonts w:eastAsiaTheme="minorHAnsi"/>
        </w:rPr>
        <w:t>141.230</w:t>
      </w:r>
      <w:r>
        <w:rPr>
          <w:rFonts w:eastAsiaTheme="minorHAnsi"/>
        </w:rPr>
        <w:tab/>
      </w:r>
      <w:r w:rsidRPr="00F42B5B">
        <w:rPr>
          <w:rFonts w:eastAsiaTheme="minorHAnsi"/>
        </w:rPr>
        <w:t>Service Planning</w:t>
      </w:r>
    </w:p>
    <w:p w14:paraId="5D351F0E" w14:textId="77777777" w:rsidR="00C05B4A" w:rsidRPr="00F42B5B" w:rsidRDefault="00C05B4A" w:rsidP="00C05B4A">
      <w:pPr>
        <w:pStyle w:val="NoSpacing"/>
        <w:spacing w:before="0" w:beforeAutospacing="0" w:after="0" w:afterAutospacing="0"/>
        <w:ind w:left="1440" w:hanging="1440"/>
        <w:rPr>
          <w:rFonts w:eastAsiaTheme="minorHAnsi"/>
        </w:rPr>
      </w:pPr>
      <w:r w:rsidRPr="00F42B5B">
        <w:rPr>
          <w:rFonts w:eastAsiaTheme="minorHAnsi"/>
        </w:rPr>
        <w:t>141.240</w:t>
      </w:r>
      <w:r>
        <w:rPr>
          <w:rFonts w:eastAsiaTheme="minorHAnsi"/>
        </w:rPr>
        <w:tab/>
      </w:r>
      <w:r w:rsidRPr="00F42B5B">
        <w:rPr>
          <w:rFonts w:eastAsiaTheme="minorHAnsi"/>
        </w:rPr>
        <w:t>CMH-HCBS Provider Requirements</w:t>
      </w:r>
    </w:p>
    <w:p w14:paraId="59F53D91" w14:textId="77777777" w:rsidR="00C05B4A" w:rsidRPr="00F42B5B" w:rsidRDefault="00C05B4A" w:rsidP="00C05B4A">
      <w:pPr>
        <w:pStyle w:val="NoSpacing"/>
        <w:spacing w:before="0" w:beforeAutospacing="0" w:after="0" w:afterAutospacing="0"/>
        <w:ind w:left="1440" w:hanging="1440"/>
        <w:rPr>
          <w:rFonts w:eastAsiaTheme="minorHAnsi"/>
        </w:rPr>
      </w:pPr>
      <w:r w:rsidRPr="00F42B5B">
        <w:rPr>
          <w:rFonts w:eastAsiaTheme="minorHAnsi"/>
        </w:rPr>
        <w:t>141.</w:t>
      </w:r>
      <w:r>
        <w:rPr>
          <w:rFonts w:eastAsiaTheme="minorHAnsi"/>
        </w:rPr>
        <w:t>250</w:t>
      </w:r>
      <w:r>
        <w:rPr>
          <w:rFonts w:eastAsiaTheme="minorHAnsi"/>
        </w:rPr>
        <w:tab/>
      </w:r>
      <w:r w:rsidRPr="00F42B5B">
        <w:rPr>
          <w:rFonts w:eastAsiaTheme="minorHAnsi"/>
        </w:rPr>
        <w:t>Participant Appeals</w:t>
      </w:r>
    </w:p>
    <w:p w14:paraId="3047C994" w14:textId="77777777" w:rsidR="00C05B4A" w:rsidRPr="00F42B5B" w:rsidRDefault="00C05B4A" w:rsidP="00C05B4A">
      <w:pPr>
        <w:pStyle w:val="NoSpacing"/>
        <w:spacing w:before="0" w:beforeAutospacing="0" w:after="0" w:afterAutospacing="0"/>
        <w:ind w:left="1440" w:hanging="1440"/>
        <w:rPr>
          <w:rFonts w:eastAsiaTheme="minorHAnsi"/>
        </w:rPr>
      </w:pPr>
      <w:r w:rsidRPr="00F42B5B">
        <w:rPr>
          <w:rFonts w:eastAsiaTheme="minorHAnsi"/>
        </w:rPr>
        <w:t>141.</w:t>
      </w:r>
      <w:r>
        <w:rPr>
          <w:rFonts w:eastAsiaTheme="minorHAnsi"/>
        </w:rPr>
        <w:t>260</w:t>
      </w:r>
      <w:r>
        <w:rPr>
          <w:rFonts w:eastAsiaTheme="minorHAnsi"/>
        </w:rPr>
        <w:tab/>
      </w:r>
      <w:r w:rsidRPr="00F42B5B">
        <w:rPr>
          <w:rFonts w:eastAsiaTheme="minorHAnsi"/>
        </w:rPr>
        <w:t>Provider Appeals</w:t>
      </w:r>
    </w:p>
    <w:sectPr w:rsidR="00C05B4A" w:rsidRPr="00F42B5B" w:rsidSect="00537724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16D4"/>
    <w:rsid w:val="001507A8"/>
    <w:rsid w:val="001C0A8B"/>
    <w:rsid w:val="0024320B"/>
    <w:rsid w:val="00310026"/>
    <w:rsid w:val="00366DBE"/>
    <w:rsid w:val="00426229"/>
    <w:rsid w:val="00504FAF"/>
    <w:rsid w:val="00537724"/>
    <w:rsid w:val="006E3680"/>
    <w:rsid w:val="007F7C96"/>
    <w:rsid w:val="009416D4"/>
    <w:rsid w:val="0098714C"/>
    <w:rsid w:val="009924B2"/>
    <w:rsid w:val="00A15090"/>
    <w:rsid w:val="00A34B75"/>
    <w:rsid w:val="00AA220F"/>
    <w:rsid w:val="00AB1E76"/>
    <w:rsid w:val="00AC3E8D"/>
    <w:rsid w:val="00BB5A44"/>
    <w:rsid w:val="00C05B4A"/>
    <w:rsid w:val="00C26ABB"/>
    <w:rsid w:val="00C73829"/>
    <w:rsid w:val="00C8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D765EA"/>
  <w15:docId w15:val="{8F8E37F1-6F47-4D3A-AA84-0A18BC20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C05B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ThomasVD</dc:creator>
  <cp:keywords/>
  <dc:description/>
  <cp:lastModifiedBy>Shipley, Melissa A.</cp:lastModifiedBy>
  <cp:revision>7</cp:revision>
  <dcterms:created xsi:type="dcterms:W3CDTF">2016-06-29T14:38:00Z</dcterms:created>
  <dcterms:modified xsi:type="dcterms:W3CDTF">2022-09-09T15:13:00Z</dcterms:modified>
</cp:coreProperties>
</file>