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44" w:rsidRDefault="00A55044" w:rsidP="00993422">
      <w:pPr>
        <w:widowControl w:val="0"/>
        <w:autoSpaceDE w:val="0"/>
        <w:autoSpaceDN w:val="0"/>
        <w:adjustRightInd w:val="0"/>
      </w:pPr>
    </w:p>
    <w:p w:rsidR="00A55044" w:rsidRDefault="00A55044" w:rsidP="009934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120.20  MANG</w:t>
      </w:r>
      <w:proofErr w:type="gramEnd"/>
      <w:r>
        <w:rPr>
          <w:b/>
          <w:bCs/>
        </w:rPr>
        <w:t>(AABD) Income Standard</w:t>
      </w:r>
      <w:r>
        <w:t xml:space="preserve"> </w:t>
      </w:r>
    </w:p>
    <w:p w:rsidR="00A55044" w:rsidRDefault="00A55044" w:rsidP="00993422">
      <w:pPr>
        <w:widowControl w:val="0"/>
        <w:autoSpaceDE w:val="0"/>
        <w:autoSpaceDN w:val="0"/>
        <w:adjustRightInd w:val="0"/>
      </w:pPr>
    </w:p>
    <w:p w:rsidR="00A55044" w:rsidRPr="000B43BE" w:rsidRDefault="00A55044" w:rsidP="000B43BE">
      <w:r w:rsidRPr="000B43BE">
        <w:t xml:space="preserve">The monthly countable income standard is </w:t>
      </w:r>
      <w:r w:rsidR="00993422" w:rsidRPr="000B43BE">
        <w:t>100</w:t>
      </w:r>
      <w:r w:rsidRPr="000B43BE">
        <w:t xml:space="preserve"> percent of the Federal Poverty Level Income Guidelines, as published annually in the Federal Register, for the appropriate family size. </w:t>
      </w:r>
    </w:p>
    <w:p w:rsidR="002115E8" w:rsidRDefault="002115E8" w:rsidP="00431EDF">
      <w:bookmarkStart w:id="0" w:name="_GoBack"/>
      <w:bookmarkEnd w:id="0"/>
    </w:p>
    <w:p w:rsidR="000B43BE" w:rsidRPr="00D55B37" w:rsidRDefault="000B43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26A43">
        <w:t>5</w:t>
      </w:r>
      <w:r>
        <w:t xml:space="preserve"> I</w:t>
      </w:r>
      <w:r w:rsidRPr="00D55B37">
        <w:t xml:space="preserve">ll. Reg. </w:t>
      </w:r>
      <w:r w:rsidR="00D66817">
        <w:t>18645</w:t>
      </w:r>
      <w:r w:rsidRPr="00D55B37">
        <w:t xml:space="preserve">, effective </w:t>
      </w:r>
      <w:r w:rsidR="00D66817">
        <w:t>January 1, 2012</w:t>
      </w:r>
      <w:r w:rsidRPr="00D55B37">
        <w:t>)</w:t>
      </w:r>
    </w:p>
    <w:sectPr w:rsidR="000B43BE" w:rsidRPr="00D55B37" w:rsidSect="0099342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044"/>
    <w:rsid w:val="000B43BE"/>
    <w:rsid w:val="002115E8"/>
    <w:rsid w:val="00431EDF"/>
    <w:rsid w:val="00520BE0"/>
    <w:rsid w:val="005279BF"/>
    <w:rsid w:val="00655B58"/>
    <w:rsid w:val="00661CC5"/>
    <w:rsid w:val="008061F9"/>
    <w:rsid w:val="008E41E9"/>
    <w:rsid w:val="009921CA"/>
    <w:rsid w:val="00993422"/>
    <w:rsid w:val="00A26A43"/>
    <w:rsid w:val="00A55044"/>
    <w:rsid w:val="00B91CF6"/>
    <w:rsid w:val="00C55584"/>
    <w:rsid w:val="00C76F48"/>
    <w:rsid w:val="00CB29D5"/>
    <w:rsid w:val="00CF138B"/>
    <w:rsid w:val="00D66817"/>
    <w:rsid w:val="00EA4A4B"/>
    <w:rsid w:val="00F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753427-E457-4511-93BD-B8D7536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422"/>
  </w:style>
  <w:style w:type="paragraph" w:customStyle="1" w:styleId="JCARMainSourceNote">
    <w:name w:val="JCAR Main Source Note"/>
    <w:basedOn w:val="Normal"/>
    <w:rsid w:val="000B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MessingerRR</dc:creator>
  <cp:keywords/>
  <dc:description/>
  <cp:lastModifiedBy>King, Melissa A.</cp:lastModifiedBy>
  <cp:revision>4</cp:revision>
  <dcterms:created xsi:type="dcterms:W3CDTF">2012-06-21T21:00:00Z</dcterms:created>
  <dcterms:modified xsi:type="dcterms:W3CDTF">2015-12-29T17:28:00Z</dcterms:modified>
</cp:coreProperties>
</file>