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7BFE" w14:textId="77777777" w:rsidR="005F450D" w:rsidRPr="00BA3CA0" w:rsidRDefault="005F450D" w:rsidP="00BA3CA0"/>
    <w:p w14:paraId="07A487E2" w14:textId="77777777" w:rsidR="005F450D" w:rsidRPr="00BA3CA0" w:rsidRDefault="005F450D" w:rsidP="00BA3CA0">
      <w:pPr>
        <w:rPr>
          <w:b/>
          <w:bCs/>
        </w:rPr>
      </w:pPr>
      <w:r w:rsidRPr="00BA3CA0">
        <w:rPr>
          <w:b/>
          <w:bCs/>
        </w:rPr>
        <w:t>Section 118.845  Covered Services</w:t>
      </w:r>
    </w:p>
    <w:p w14:paraId="4DFD9CF4" w14:textId="77777777" w:rsidR="005F450D" w:rsidRPr="00BA3CA0" w:rsidRDefault="005F450D" w:rsidP="00BA3CA0"/>
    <w:p w14:paraId="157B0ACB" w14:textId="77777777" w:rsidR="005F450D" w:rsidRPr="00BA3CA0" w:rsidRDefault="005F450D" w:rsidP="00BA3CA0">
      <w:r w:rsidRPr="00BA3CA0">
        <w:t xml:space="preserve">Services available to the population covered in this Subpart shall be consistent with the services covered under section 118.745 of Subpart G. </w:t>
      </w:r>
    </w:p>
    <w:p w14:paraId="2C59D288" w14:textId="77777777" w:rsidR="005F450D" w:rsidRPr="00BA3CA0" w:rsidRDefault="005F450D" w:rsidP="00BA3CA0"/>
    <w:p w14:paraId="0CEE7B82" w14:textId="77777777" w:rsidR="000174EB" w:rsidRPr="00093935" w:rsidRDefault="005F450D" w:rsidP="005F450D">
      <w:pPr>
        <w:ind w:firstLine="720"/>
      </w:pPr>
      <w:r>
        <w:t xml:space="preserve">(Source:  Added at 46 Ill. Reg. </w:t>
      </w:r>
      <w:r w:rsidR="00583BF0">
        <w:t>5692</w:t>
      </w:r>
      <w:r>
        <w:t xml:space="preserve">, effective </w:t>
      </w:r>
      <w:r w:rsidR="00583BF0">
        <w:t>March 25,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9A7E" w14:textId="77777777" w:rsidR="00AC5385" w:rsidRDefault="00AC5385">
      <w:r>
        <w:separator/>
      </w:r>
    </w:p>
  </w:endnote>
  <w:endnote w:type="continuationSeparator" w:id="0">
    <w:p w14:paraId="1D29BC93" w14:textId="77777777" w:rsidR="00AC5385" w:rsidRDefault="00AC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E45F" w14:textId="77777777" w:rsidR="00AC5385" w:rsidRDefault="00AC5385">
      <w:r>
        <w:separator/>
      </w:r>
    </w:p>
  </w:footnote>
  <w:footnote w:type="continuationSeparator" w:id="0">
    <w:p w14:paraId="091B537A" w14:textId="77777777" w:rsidR="00AC5385" w:rsidRDefault="00AC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BF0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50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9A4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385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CA0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665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E0736"/>
  <w15:chartTrackingRefBased/>
  <w15:docId w15:val="{83E8CC51-2743-4C1A-8889-DFC4D004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5F450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2022-03-24T19:31:00Z</dcterms:created>
  <dcterms:modified xsi:type="dcterms:W3CDTF">2025-02-24T18:02:00Z</dcterms:modified>
</cp:coreProperties>
</file>