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3CC5" w14:textId="77777777" w:rsidR="008C1928" w:rsidRPr="008C1928" w:rsidRDefault="008C1928" w:rsidP="008C1928">
      <w:pPr>
        <w:rPr>
          <w:rFonts w:ascii="Times New Roman" w:hAnsi="Times New Roman" w:cs="Times New Roman"/>
          <w:sz w:val="24"/>
          <w:szCs w:val="24"/>
        </w:rPr>
      </w:pPr>
    </w:p>
    <w:p w14:paraId="01FDF8E8" w14:textId="77777777" w:rsidR="008C1928" w:rsidRPr="008C1928" w:rsidRDefault="008C1928" w:rsidP="008C1928">
      <w:pPr>
        <w:rPr>
          <w:rFonts w:ascii="Times New Roman" w:hAnsi="Times New Roman" w:cs="Times New Roman"/>
          <w:b/>
          <w:sz w:val="24"/>
          <w:szCs w:val="24"/>
        </w:rPr>
      </w:pPr>
      <w:r w:rsidRPr="008C1928">
        <w:rPr>
          <w:rFonts w:ascii="Times New Roman" w:hAnsi="Times New Roman" w:cs="Times New Roman"/>
          <w:b/>
          <w:sz w:val="24"/>
          <w:szCs w:val="24"/>
        </w:rPr>
        <w:t xml:space="preserve">Section 118.790  Post Kidney Transplantation Services for Noncitizens </w:t>
      </w:r>
    </w:p>
    <w:p w14:paraId="07429D9F" w14:textId="77777777" w:rsidR="008C1928" w:rsidRPr="008C1928" w:rsidRDefault="008C1928" w:rsidP="008C1928">
      <w:pPr>
        <w:rPr>
          <w:rFonts w:ascii="Times New Roman" w:hAnsi="Times New Roman" w:cs="Times New Roman"/>
          <w:sz w:val="24"/>
          <w:szCs w:val="24"/>
        </w:rPr>
      </w:pPr>
    </w:p>
    <w:p w14:paraId="21A59F3A" w14:textId="77777777" w:rsidR="008C1928" w:rsidRPr="008C1928" w:rsidRDefault="008C1928" w:rsidP="008C1928">
      <w:pPr>
        <w:rPr>
          <w:rFonts w:ascii="Times New Roman" w:hAnsi="Times New Roman" w:cs="Times New Roman"/>
          <w:sz w:val="24"/>
          <w:szCs w:val="24"/>
        </w:rPr>
      </w:pPr>
      <w:r w:rsidRPr="008C1928">
        <w:rPr>
          <w:rFonts w:ascii="Times New Roman" w:hAnsi="Times New Roman" w:cs="Times New Roman"/>
          <w:sz w:val="24"/>
          <w:szCs w:val="24"/>
        </w:rPr>
        <w:t>Pursuant to Public Act 102-0043, which amended Section 5/12-4.35 of the Public Aid Code, any noncitizen is eligible for post-transplant drugs and related services after 12 months from the date of kidney transplant, when each of the following criteria are met:</w:t>
      </w:r>
    </w:p>
    <w:p w14:paraId="69DA42F5" w14:textId="77777777" w:rsidR="008C1928" w:rsidRPr="008C1928" w:rsidRDefault="008C1928" w:rsidP="008C1928">
      <w:pPr>
        <w:rPr>
          <w:rFonts w:ascii="Times New Roman" w:hAnsi="Times New Roman" w:cs="Times New Roman"/>
          <w:sz w:val="24"/>
          <w:szCs w:val="24"/>
        </w:rPr>
      </w:pPr>
    </w:p>
    <w:p w14:paraId="7547AC38" w14:textId="77777777" w:rsidR="008C1928" w:rsidRPr="008C1928" w:rsidRDefault="008C1928" w:rsidP="008C192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C1928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8C1928">
        <w:rPr>
          <w:rFonts w:ascii="Times New Roman" w:hAnsi="Times New Roman" w:cs="Times New Roman"/>
          <w:sz w:val="24"/>
          <w:szCs w:val="24"/>
        </w:rPr>
        <w:t>The noncitizen:</w:t>
      </w:r>
    </w:p>
    <w:p w14:paraId="59A6E890" w14:textId="77777777" w:rsidR="008C1928" w:rsidRPr="008C1928" w:rsidRDefault="008C1928" w:rsidP="008C1928">
      <w:pPr>
        <w:rPr>
          <w:rFonts w:ascii="Times New Roman" w:hAnsi="Times New Roman" w:cs="Times New Roman"/>
          <w:sz w:val="24"/>
          <w:szCs w:val="24"/>
        </w:rPr>
      </w:pPr>
    </w:p>
    <w:p w14:paraId="7334BED7" w14:textId="77777777" w:rsidR="008C1928" w:rsidRPr="008C1928" w:rsidRDefault="008C1928" w:rsidP="008C1928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8C192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8C1928">
        <w:rPr>
          <w:rFonts w:ascii="Times New Roman" w:hAnsi="Times New Roman" w:cs="Times New Roman"/>
          <w:sz w:val="24"/>
          <w:szCs w:val="24"/>
        </w:rPr>
        <w:t>provides proof that they received a kidney transplant, at least 12 months prior, at a certified transplant center in Illinois, and now require medically necessary post-transplant drugs and related services. Acceptable proof shall include medical records and operative report confirming the date of and location where the transplant occurred;</w:t>
      </w:r>
    </w:p>
    <w:p w14:paraId="498A38D6" w14:textId="77777777" w:rsidR="008C1928" w:rsidRPr="008C1928" w:rsidRDefault="008C1928" w:rsidP="004C106C">
      <w:pPr>
        <w:rPr>
          <w:rFonts w:ascii="Times New Roman" w:hAnsi="Times New Roman" w:cs="Times New Roman"/>
          <w:sz w:val="24"/>
          <w:szCs w:val="24"/>
        </w:rPr>
      </w:pPr>
    </w:p>
    <w:p w14:paraId="56B357F6" w14:textId="77777777" w:rsidR="008C1928" w:rsidRPr="008C1928" w:rsidRDefault="008C1928" w:rsidP="008C1928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8C1928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8C1928">
        <w:rPr>
          <w:rFonts w:ascii="Times New Roman" w:hAnsi="Times New Roman" w:cs="Times New Roman"/>
          <w:sz w:val="24"/>
          <w:szCs w:val="24"/>
        </w:rPr>
        <w:t>is not eligible for comprehensive medical benefits under any government funded or private insurance plan;</w:t>
      </w:r>
    </w:p>
    <w:p w14:paraId="394259A0" w14:textId="77777777" w:rsidR="008C1928" w:rsidRPr="008C1928" w:rsidRDefault="008C1928" w:rsidP="004C106C">
      <w:pPr>
        <w:rPr>
          <w:rFonts w:ascii="Times New Roman" w:hAnsi="Times New Roman" w:cs="Times New Roman"/>
          <w:sz w:val="24"/>
          <w:szCs w:val="24"/>
        </w:rPr>
      </w:pPr>
    </w:p>
    <w:p w14:paraId="4175201F" w14:textId="77777777" w:rsidR="008C1928" w:rsidRPr="008C1928" w:rsidRDefault="008C1928" w:rsidP="008C1928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8C1928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8C1928">
        <w:rPr>
          <w:rFonts w:ascii="Times New Roman" w:hAnsi="Times New Roman" w:cs="Times New Roman"/>
          <w:sz w:val="24"/>
          <w:szCs w:val="24"/>
        </w:rPr>
        <w:t>otherwise meets the income, asset, and categorical requirements of the medical assistance program; and,</w:t>
      </w:r>
    </w:p>
    <w:p w14:paraId="455E2CAA" w14:textId="77777777" w:rsidR="008C1928" w:rsidRPr="008C1928" w:rsidRDefault="008C1928" w:rsidP="004C106C">
      <w:pPr>
        <w:rPr>
          <w:rFonts w:ascii="Times New Roman" w:hAnsi="Times New Roman" w:cs="Times New Roman"/>
          <w:sz w:val="24"/>
          <w:szCs w:val="24"/>
        </w:rPr>
      </w:pPr>
    </w:p>
    <w:p w14:paraId="48E442B5" w14:textId="77777777" w:rsidR="008C1928" w:rsidRPr="008C1928" w:rsidRDefault="008C1928" w:rsidP="008C1928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8C1928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8C1928">
        <w:rPr>
          <w:rFonts w:ascii="Times New Roman" w:hAnsi="Times New Roman" w:cs="Times New Roman"/>
          <w:sz w:val="24"/>
          <w:szCs w:val="24"/>
        </w:rPr>
        <w:t xml:space="preserve">meets the residency requirements of Section 5-3 of the Code. </w:t>
      </w:r>
    </w:p>
    <w:p w14:paraId="77E0087F" w14:textId="77777777" w:rsidR="008C1928" w:rsidRPr="008C1928" w:rsidRDefault="008C1928" w:rsidP="004C106C">
      <w:pPr>
        <w:rPr>
          <w:rFonts w:ascii="Times New Roman" w:hAnsi="Times New Roman" w:cs="Times New Roman"/>
          <w:sz w:val="24"/>
          <w:szCs w:val="24"/>
        </w:rPr>
      </w:pPr>
    </w:p>
    <w:p w14:paraId="68B2DBCE" w14:textId="77777777" w:rsidR="008C1928" w:rsidRPr="008C1928" w:rsidRDefault="008C1928" w:rsidP="008C1928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8C1928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8C1928">
        <w:rPr>
          <w:rFonts w:ascii="Times New Roman" w:hAnsi="Times New Roman" w:cs="Times New Roman"/>
          <w:sz w:val="24"/>
          <w:szCs w:val="24"/>
        </w:rPr>
        <w:t>Requests for post kidney transplant services for noncitizens shall be reviewed for eligibility and prior authorized by the Department for medical necessity initially and annually thereafter.</w:t>
      </w:r>
    </w:p>
    <w:p w14:paraId="30A76ECA" w14:textId="77777777" w:rsidR="008C1928" w:rsidRPr="008C1928" w:rsidRDefault="008C1928" w:rsidP="004C106C">
      <w:pPr>
        <w:rPr>
          <w:rFonts w:ascii="Times New Roman" w:hAnsi="Times New Roman" w:cs="Times New Roman"/>
          <w:sz w:val="24"/>
          <w:szCs w:val="24"/>
        </w:rPr>
      </w:pPr>
    </w:p>
    <w:p w14:paraId="22520603" w14:textId="77777777" w:rsidR="008C1928" w:rsidRPr="008C1928" w:rsidRDefault="008C1928" w:rsidP="008C1928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8C1928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8C1928">
        <w:rPr>
          <w:rFonts w:ascii="Times New Roman" w:hAnsi="Times New Roman" w:cs="Times New Roman"/>
          <w:sz w:val="24"/>
          <w:szCs w:val="24"/>
        </w:rPr>
        <w:t>Covered benefits shall include, to the extent covered under the medical assistance program, immunosuppressant drugs; other drugs as necessary for treatment of condition(s) resulting from a kidney transplant, or those pre-existing condition(s) which necessitated a kidney transplant; an annual evaluation by patient’s primary care physician, a nephrologist, and a transplant surgeon in Illinois; and a standard battery of diagnostic tests for post-transplant patients, including blood tests, urine tests, kidney ultrasound, and kidney biopsy.</w:t>
      </w:r>
    </w:p>
    <w:p w14:paraId="3FBD77A2" w14:textId="77777777" w:rsidR="008C1928" w:rsidRPr="008C1928" w:rsidRDefault="008C1928" w:rsidP="004C106C">
      <w:pPr>
        <w:rPr>
          <w:rFonts w:ascii="Times New Roman" w:hAnsi="Times New Roman" w:cs="Times New Roman"/>
          <w:sz w:val="24"/>
          <w:szCs w:val="24"/>
        </w:rPr>
      </w:pPr>
    </w:p>
    <w:p w14:paraId="62A353D2" w14:textId="77777777" w:rsidR="008C1928" w:rsidRPr="008C1928" w:rsidRDefault="008C1928" w:rsidP="008C1928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8C1928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8C1928">
        <w:rPr>
          <w:rFonts w:ascii="Times New Roman" w:hAnsi="Times New Roman" w:cs="Times New Roman"/>
          <w:sz w:val="24"/>
          <w:szCs w:val="24"/>
        </w:rPr>
        <w:t>Providers may request exceptions for additional medically necessary post kidney transplant related services, which will be reviewed by the Department on a case-by-case basis.</w:t>
      </w:r>
    </w:p>
    <w:p w14:paraId="2ED3948E" w14:textId="77777777" w:rsidR="008C1928" w:rsidRPr="008C1928" w:rsidRDefault="008C1928" w:rsidP="004C106C">
      <w:pPr>
        <w:rPr>
          <w:rFonts w:ascii="Times New Roman" w:hAnsi="Times New Roman" w:cs="Times New Roman"/>
          <w:sz w:val="24"/>
          <w:szCs w:val="24"/>
        </w:rPr>
      </w:pPr>
    </w:p>
    <w:p w14:paraId="05F6C955" w14:textId="77777777" w:rsidR="008C1928" w:rsidRPr="008C1928" w:rsidRDefault="008C1928" w:rsidP="008C1928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8C1928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Pr="008C1928">
        <w:rPr>
          <w:rFonts w:ascii="Times New Roman" w:hAnsi="Times New Roman" w:cs="Times New Roman"/>
          <w:sz w:val="24"/>
          <w:szCs w:val="24"/>
        </w:rPr>
        <w:t>As in case of other partial benefits programs for special populations covered by the Department, the programs of Kidney Transplantation for Noncitizens with End-Stage Renal Disease, and Post Kidney Transplantation Services for Noncitizens will be managed directly by the Department.</w:t>
      </w:r>
    </w:p>
    <w:p w14:paraId="679668C4" w14:textId="77777777" w:rsidR="000174EB" w:rsidRDefault="000174EB" w:rsidP="008C1928">
      <w:pPr>
        <w:rPr>
          <w:rFonts w:ascii="Times New Roman" w:hAnsi="Times New Roman" w:cs="Times New Roman"/>
          <w:sz w:val="24"/>
          <w:szCs w:val="24"/>
        </w:rPr>
      </w:pPr>
    </w:p>
    <w:p w14:paraId="103E0B76" w14:textId="47DD7BCD" w:rsidR="008C1928" w:rsidRPr="00F6327E" w:rsidRDefault="009E3DAF" w:rsidP="008C19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9E3DAF">
        <w:rPr>
          <w:rFonts w:ascii="Times New Roman" w:hAnsi="Times New Roman" w:cs="Times New Roman"/>
          <w:sz w:val="24"/>
          <w:szCs w:val="24"/>
        </w:rPr>
        <w:t xml:space="preserve">(Source:  Added at 46 Ill. Reg. </w:t>
      </w:r>
      <w:r w:rsidR="00B66293">
        <w:rPr>
          <w:rFonts w:ascii="Times New Roman" w:hAnsi="Times New Roman" w:cs="Times New Roman"/>
          <w:sz w:val="24"/>
          <w:szCs w:val="24"/>
        </w:rPr>
        <w:t>14541</w:t>
      </w:r>
      <w:r w:rsidRPr="009E3DAF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B66293">
        <w:rPr>
          <w:rFonts w:ascii="Times New Roman" w:hAnsi="Times New Roman" w:cs="Times New Roman"/>
          <w:sz w:val="24"/>
          <w:szCs w:val="24"/>
        </w:rPr>
        <w:t>August 8, 2022</w:t>
      </w:r>
      <w:r w:rsidRPr="009E3DAF">
        <w:rPr>
          <w:rFonts w:ascii="Times New Roman" w:hAnsi="Times New Roman" w:cs="Times New Roman"/>
          <w:sz w:val="24"/>
          <w:szCs w:val="24"/>
        </w:rPr>
        <w:t>)</w:t>
      </w:r>
    </w:p>
    <w:sectPr w:rsidR="008C1928" w:rsidRPr="00F6327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542F" w14:textId="77777777" w:rsidR="00C95C43" w:rsidRDefault="00C95C43">
      <w:r>
        <w:separator/>
      </w:r>
    </w:p>
  </w:endnote>
  <w:endnote w:type="continuationSeparator" w:id="0">
    <w:p w14:paraId="5B5B8C9E" w14:textId="77777777" w:rsidR="00C95C43" w:rsidRDefault="00C9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A62B1" w14:textId="77777777" w:rsidR="00C95C43" w:rsidRDefault="00C95C43">
      <w:r>
        <w:separator/>
      </w:r>
    </w:p>
  </w:footnote>
  <w:footnote w:type="continuationSeparator" w:id="0">
    <w:p w14:paraId="42B46500" w14:textId="77777777" w:rsidR="00C95C43" w:rsidRDefault="00C95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4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0763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106C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5AB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1928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D17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D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293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5C43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06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8020B"/>
  <w15:chartTrackingRefBased/>
  <w15:docId w15:val="{74C38AAB-4168-4780-AA8B-C2077628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1928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8C192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2022-08-09T16:43:00Z</dcterms:created>
  <dcterms:modified xsi:type="dcterms:W3CDTF">2022-08-19T15:20:00Z</dcterms:modified>
</cp:coreProperties>
</file>