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ECA" w:rsidRDefault="00994ECA" w:rsidP="00994ECA">
      <w:pPr>
        <w:rPr>
          <w:b/>
        </w:rPr>
      </w:pPr>
    </w:p>
    <w:p w:rsidR="008B4610" w:rsidRPr="00994ECA" w:rsidRDefault="008B4610" w:rsidP="00994ECA">
      <w:pPr>
        <w:rPr>
          <w:b/>
        </w:rPr>
      </w:pPr>
      <w:r w:rsidRPr="00994ECA">
        <w:rPr>
          <w:b/>
        </w:rPr>
        <w:t>Section 118.710</w:t>
      </w:r>
      <w:r w:rsidR="00D738CB">
        <w:rPr>
          <w:b/>
        </w:rPr>
        <w:t xml:space="preserve"> </w:t>
      </w:r>
      <w:r w:rsidRPr="00994ECA">
        <w:rPr>
          <w:b/>
        </w:rPr>
        <w:t xml:space="preserve"> Eligibility</w:t>
      </w:r>
    </w:p>
    <w:p w:rsidR="008B4610" w:rsidRPr="00994ECA" w:rsidRDefault="008B4610" w:rsidP="00994ECA"/>
    <w:p w:rsidR="008B4610" w:rsidRPr="00994ECA" w:rsidRDefault="008B4610" w:rsidP="00994ECA">
      <w:r w:rsidRPr="00994ECA">
        <w:t>An individual may be eligible for Health Benefits for Immigrant Seniors</w:t>
      </w:r>
      <w:r w:rsidRPr="00994ECA" w:rsidDel="001D3CC0">
        <w:t xml:space="preserve"> </w:t>
      </w:r>
      <w:r w:rsidRPr="00994ECA">
        <w:t>provided that all of the following eligibility criteria are met:</w:t>
      </w:r>
    </w:p>
    <w:p w:rsidR="008B4610" w:rsidRPr="00994ECA" w:rsidRDefault="008B4610" w:rsidP="00994ECA"/>
    <w:p w:rsidR="008B4610" w:rsidRPr="00994ECA" w:rsidRDefault="008B4610" w:rsidP="00994ECA">
      <w:pPr>
        <w:ind w:left="1440" w:hanging="720"/>
      </w:pPr>
      <w:r w:rsidRPr="00994ECA">
        <w:t>a)</w:t>
      </w:r>
      <w:r w:rsidRPr="00994ECA">
        <w:tab/>
        <w:t xml:space="preserve">The individual is not eligible for medical assistance </w:t>
      </w:r>
      <w:bookmarkStart w:id="0" w:name="_Hlk48060424"/>
      <w:r w:rsidRPr="00994ECA">
        <w:t>receiving federal financial participation</w:t>
      </w:r>
      <w:bookmarkEnd w:id="0"/>
      <w:r w:rsidR="00927355">
        <w:t xml:space="preserve"> other than emergency medical for certain non-citizens</w:t>
      </w:r>
      <w:r w:rsidRPr="00994ECA">
        <w:t>;</w:t>
      </w:r>
    </w:p>
    <w:p w:rsidR="008B4610" w:rsidRPr="00994ECA" w:rsidRDefault="008B4610" w:rsidP="00994ECA"/>
    <w:p w:rsidR="008B4610" w:rsidRPr="00994ECA" w:rsidRDefault="008B4610" w:rsidP="00994ECA">
      <w:pPr>
        <w:ind w:left="1440" w:hanging="720"/>
      </w:pPr>
      <w:r w:rsidRPr="00994ECA">
        <w:t>b)</w:t>
      </w:r>
      <w:r w:rsidRPr="00994ECA">
        <w:tab/>
        <w:t xml:space="preserve">The individual is not: </w:t>
      </w:r>
    </w:p>
    <w:p w:rsidR="008B4610" w:rsidRPr="00994ECA" w:rsidRDefault="008B4610" w:rsidP="00994ECA"/>
    <w:p w:rsidR="008B4610" w:rsidRPr="00994ECA" w:rsidRDefault="008B4610" w:rsidP="00994ECA">
      <w:pPr>
        <w:ind w:left="2160" w:hanging="720"/>
      </w:pPr>
      <w:r w:rsidRPr="00994ECA">
        <w:t>1)</w:t>
      </w:r>
      <w:r w:rsidRPr="00994ECA">
        <w:tab/>
        <w:t>A U.S. citizen; or</w:t>
      </w:r>
    </w:p>
    <w:p w:rsidR="008B4610" w:rsidRPr="00994ECA" w:rsidRDefault="008B4610" w:rsidP="00994ECA"/>
    <w:p w:rsidR="00A0259A" w:rsidRDefault="008B4610" w:rsidP="00994ECA">
      <w:pPr>
        <w:ind w:left="2160" w:hanging="720"/>
      </w:pPr>
      <w:r w:rsidRPr="00994ECA">
        <w:t>2)</w:t>
      </w:r>
      <w:r w:rsidRPr="00994ECA">
        <w:tab/>
        <w:t>A person</w:t>
      </w:r>
      <w:r w:rsidR="00545E99">
        <w:t>:</w:t>
      </w:r>
      <w:r w:rsidRPr="00994ECA">
        <w:t xml:space="preserve"> </w:t>
      </w:r>
    </w:p>
    <w:p w:rsidR="00A0259A" w:rsidRDefault="00A0259A" w:rsidP="00D709DA"/>
    <w:p w:rsidR="00A0259A" w:rsidRDefault="00A0259A" w:rsidP="00A0259A">
      <w:pPr>
        <w:ind w:left="2880" w:hanging="720"/>
      </w:pPr>
      <w:r>
        <w:t>A)</w:t>
      </w:r>
      <w:r>
        <w:tab/>
        <w:t>L</w:t>
      </w:r>
      <w:r w:rsidR="008B4610" w:rsidRPr="00994ECA">
        <w:t>awfully admitted for permanent residence under the Immigration and Nationality Act (INA)</w:t>
      </w:r>
      <w:r>
        <w:t>;</w:t>
      </w:r>
      <w:r w:rsidR="008B4610" w:rsidRPr="00994ECA">
        <w:t xml:space="preserve"> and </w:t>
      </w:r>
    </w:p>
    <w:p w:rsidR="00A0259A" w:rsidRDefault="00A0259A" w:rsidP="00D709DA">
      <w:bookmarkStart w:id="1" w:name="_GoBack"/>
      <w:bookmarkEnd w:id="1"/>
    </w:p>
    <w:p w:rsidR="008B4610" w:rsidRPr="00994ECA" w:rsidRDefault="00A0259A" w:rsidP="00A0259A">
      <w:pPr>
        <w:ind w:left="2880" w:hanging="720"/>
      </w:pPr>
      <w:r>
        <w:t>B)</w:t>
      </w:r>
      <w:r>
        <w:tab/>
        <w:t>Who has lawfully resided i</w:t>
      </w:r>
      <w:r w:rsidR="008B4610" w:rsidRPr="00994ECA">
        <w:t>n the United States for five years or more;</w:t>
      </w:r>
    </w:p>
    <w:p w:rsidR="008B4610" w:rsidRPr="00994ECA" w:rsidRDefault="008B4610" w:rsidP="00994ECA"/>
    <w:p w:rsidR="008B4610" w:rsidRPr="00994ECA" w:rsidRDefault="008B4610" w:rsidP="00994ECA">
      <w:pPr>
        <w:ind w:left="1440" w:hanging="720"/>
      </w:pPr>
      <w:r w:rsidRPr="00994ECA">
        <w:t>c)</w:t>
      </w:r>
      <w:r w:rsidRPr="00994ECA">
        <w:tab/>
        <w:t>The individual is a resident of the State of Illinois;</w:t>
      </w:r>
    </w:p>
    <w:p w:rsidR="008B4610" w:rsidRPr="00994ECA" w:rsidRDefault="008B4610" w:rsidP="00994ECA"/>
    <w:p w:rsidR="008B4610" w:rsidRPr="00994ECA" w:rsidRDefault="008B4610" w:rsidP="00994ECA">
      <w:pPr>
        <w:ind w:left="1440" w:hanging="720"/>
      </w:pPr>
      <w:r w:rsidRPr="00994ECA">
        <w:t>d)</w:t>
      </w:r>
      <w:r w:rsidRPr="00994ECA">
        <w:tab/>
        <w:t xml:space="preserve">The individual is 65 years of age or over; </w:t>
      </w:r>
    </w:p>
    <w:p w:rsidR="008B4610" w:rsidRPr="00994ECA" w:rsidRDefault="008B4610" w:rsidP="00994ECA"/>
    <w:p w:rsidR="008B4610" w:rsidRPr="00994ECA" w:rsidRDefault="008B4610" w:rsidP="00994ECA">
      <w:pPr>
        <w:ind w:left="1440" w:hanging="720"/>
      </w:pPr>
      <w:r w:rsidRPr="00994ECA">
        <w:t>e)</w:t>
      </w:r>
      <w:r w:rsidRPr="00994ECA">
        <w:tab/>
        <w:t>The individual's income is at or below 100% FPL without</w:t>
      </w:r>
      <w:r w:rsidR="00A0259A">
        <w:t>,</w:t>
      </w:r>
      <w:r w:rsidRPr="00994ECA">
        <w:t xml:space="preserve"> or after deducting</w:t>
      </w:r>
      <w:r w:rsidR="00A0259A">
        <w:t>,</w:t>
      </w:r>
      <w:r w:rsidRPr="00994ECA">
        <w:t xml:space="preserve"> the costs of medical or remedial care as determined in accordance with </w:t>
      </w:r>
      <w:r w:rsidR="00A0259A">
        <w:t>89 Ill. Adm. Code</w:t>
      </w:r>
      <w:r w:rsidRPr="00994ECA">
        <w:t xml:space="preserve"> 120.60(c);</w:t>
      </w:r>
    </w:p>
    <w:p w:rsidR="008B4610" w:rsidRPr="00994ECA" w:rsidRDefault="008B4610" w:rsidP="00994ECA"/>
    <w:p w:rsidR="008B4610" w:rsidRPr="00994ECA" w:rsidRDefault="008B4610" w:rsidP="00994ECA">
      <w:pPr>
        <w:ind w:left="1440" w:hanging="720"/>
      </w:pPr>
      <w:r w:rsidRPr="00994ECA">
        <w:t>f)</w:t>
      </w:r>
      <w:r w:rsidRPr="00994ECA">
        <w:tab/>
        <w:t xml:space="preserve">The individual has nonexempt resources at or below the AABD MANG resource disregard level </w:t>
      </w:r>
      <w:r w:rsidR="00E8015C">
        <w:t>(see 89 Ill. Adm. Code</w:t>
      </w:r>
      <w:r w:rsidRPr="00994ECA">
        <w:t xml:space="preserve"> 120.382</w:t>
      </w:r>
      <w:r w:rsidR="00E8015C">
        <w:t>)</w:t>
      </w:r>
      <w:r w:rsidRPr="00994ECA">
        <w:t xml:space="preserve">. Certain resources shall be exempt from consideration in determining eligibility </w:t>
      </w:r>
      <w:r w:rsidR="00E8015C">
        <w:t>(see 89 Ill. Adm. Code 120.381)</w:t>
      </w:r>
      <w:r w:rsidRPr="00994ECA">
        <w:t xml:space="preserve">. The resource test </w:t>
      </w:r>
      <w:r w:rsidR="00E8015C">
        <w:t>established in this Section w</w:t>
      </w:r>
      <w:r w:rsidRPr="00994ECA">
        <w:t>ill not apply any time the AABD MANG resource test is suspended</w:t>
      </w:r>
      <w:r w:rsidR="005E29A6">
        <w:t>;</w:t>
      </w:r>
      <w:r w:rsidRPr="00994ECA">
        <w:t xml:space="preserve"> </w:t>
      </w:r>
    </w:p>
    <w:p w:rsidR="008B4610" w:rsidRDefault="008B4610" w:rsidP="00994ECA"/>
    <w:p w:rsidR="00927355" w:rsidRDefault="00927355" w:rsidP="00927355">
      <w:pPr>
        <w:ind w:left="1440" w:hanging="720"/>
      </w:pPr>
      <w:r>
        <w:t>g)</w:t>
      </w:r>
      <w:r>
        <w:tab/>
        <w:t>The individual's resources are at or below the appropriate limit for their household size, without, or after deducting, the costs of medical or remedial care as determined in accordance with 89 Ill. Adm. Code 120.60(c);</w:t>
      </w:r>
    </w:p>
    <w:p w:rsidR="00927355" w:rsidRPr="00994ECA" w:rsidRDefault="00927355" w:rsidP="00994ECA"/>
    <w:p w:rsidR="008B4610" w:rsidRPr="00994ECA" w:rsidRDefault="00927355" w:rsidP="00994ECA">
      <w:pPr>
        <w:ind w:left="1440" w:hanging="720"/>
      </w:pPr>
      <w:r>
        <w:t>h</w:t>
      </w:r>
      <w:r w:rsidR="008B4610" w:rsidRPr="00994ECA">
        <w:t>)</w:t>
      </w:r>
      <w:r w:rsidR="008B4610" w:rsidRPr="00994ECA">
        <w:tab/>
        <w:t xml:space="preserve">The individual cooperates in establishing eligibility </w:t>
      </w:r>
      <w:r w:rsidR="00E8015C">
        <w:t>(see 89 Ill. Adm. Code</w:t>
      </w:r>
      <w:r w:rsidR="008B4610" w:rsidRPr="00994ECA">
        <w:t xml:space="preserve"> 120.308</w:t>
      </w:r>
      <w:r w:rsidR="00E8015C">
        <w:t>)</w:t>
      </w:r>
      <w:r w:rsidR="008B4610" w:rsidRPr="00994ECA">
        <w:t>;</w:t>
      </w:r>
      <w:r w:rsidR="00545E99">
        <w:t xml:space="preserve"> and</w:t>
      </w:r>
    </w:p>
    <w:p w:rsidR="008B4610" w:rsidRPr="00994ECA" w:rsidRDefault="008B4610" w:rsidP="00994ECA"/>
    <w:p w:rsidR="008B4610" w:rsidRPr="00994ECA" w:rsidRDefault="00927355" w:rsidP="00994ECA">
      <w:pPr>
        <w:ind w:left="1440" w:hanging="720"/>
      </w:pPr>
      <w:r>
        <w:t>i</w:t>
      </w:r>
      <w:r w:rsidR="008B4610" w:rsidRPr="00994ECA">
        <w:t>)</w:t>
      </w:r>
      <w:r w:rsidR="008B4610" w:rsidRPr="00994ECA">
        <w:tab/>
        <w:t xml:space="preserve">The individual assigns rights to medical support </w:t>
      </w:r>
      <w:r w:rsidR="00545E99">
        <w:t xml:space="preserve">and collection of payment </w:t>
      </w:r>
      <w:r w:rsidR="00E8015C">
        <w:t>(see 89 Ill. Adm</w:t>
      </w:r>
      <w:r w:rsidR="00545E99">
        <w:t>.</w:t>
      </w:r>
      <w:r w:rsidR="00E8015C">
        <w:t xml:space="preserve"> Code</w:t>
      </w:r>
      <w:r w:rsidR="008B4610" w:rsidRPr="00994ECA">
        <w:t xml:space="preserve"> 120.319</w:t>
      </w:r>
      <w:r w:rsidR="00E8015C">
        <w:t>)</w:t>
      </w:r>
      <w:r w:rsidR="008B4610" w:rsidRPr="00994ECA">
        <w:t>.</w:t>
      </w:r>
    </w:p>
    <w:p w:rsidR="000174EB" w:rsidRPr="00994ECA" w:rsidRDefault="000174EB" w:rsidP="00994ECA"/>
    <w:p w:rsidR="008B4610" w:rsidRPr="00994ECA" w:rsidRDefault="008B4610" w:rsidP="00994ECA">
      <w:pPr>
        <w:ind w:left="720"/>
      </w:pPr>
      <w:r w:rsidRPr="00994ECA">
        <w:t xml:space="preserve">(Source:  Added at 44 Ill. Reg. </w:t>
      </w:r>
      <w:r w:rsidR="00121B03">
        <w:t>19684</w:t>
      </w:r>
      <w:r w:rsidRPr="00994ECA">
        <w:t xml:space="preserve">, effective </w:t>
      </w:r>
      <w:r w:rsidR="00121B03">
        <w:t>December 11, 2020</w:t>
      </w:r>
      <w:r w:rsidRPr="00994ECA">
        <w:t>)</w:t>
      </w:r>
    </w:p>
    <w:sectPr w:rsidR="008B4610" w:rsidRPr="00994E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7D" w:rsidRDefault="00AA277D">
      <w:r>
        <w:separator/>
      </w:r>
    </w:p>
  </w:endnote>
  <w:endnote w:type="continuationSeparator" w:id="0">
    <w:p w:rsidR="00AA277D" w:rsidRDefault="00AA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7D" w:rsidRDefault="00AA277D">
      <w:r>
        <w:separator/>
      </w:r>
    </w:p>
  </w:footnote>
  <w:footnote w:type="continuationSeparator" w:id="0">
    <w:p w:rsidR="00AA277D" w:rsidRDefault="00AA2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7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B0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189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E99"/>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9A6"/>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610"/>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355"/>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4ECA"/>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59A"/>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77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9DA"/>
    <w:rsid w:val="00D70D8F"/>
    <w:rsid w:val="00D738CB"/>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15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82208-2E19-4B90-B758-60F89512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8B461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1432</Characters>
  <Application>Microsoft Office Word</Application>
  <DocSecurity>0</DocSecurity>
  <Lines>11</Lines>
  <Paragraphs>3</Paragraphs>
  <ScaleCrop>false</ScaleCrop>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2020-11-18T17:20:00Z</dcterms:created>
  <dcterms:modified xsi:type="dcterms:W3CDTF">2020-12-21T17:31:00Z</dcterms:modified>
</cp:coreProperties>
</file>