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0D" w:rsidRDefault="00B6180D" w:rsidP="00B6180D">
      <w:pPr>
        <w:widowControl w:val="0"/>
        <w:autoSpaceDE w:val="0"/>
        <w:autoSpaceDN w:val="0"/>
        <w:adjustRightInd w:val="0"/>
      </w:pPr>
      <w:bookmarkStart w:id="0" w:name="_GoBack"/>
      <w:bookmarkEnd w:id="0"/>
    </w:p>
    <w:p w:rsidR="00B6180D" w:rsidRDefault="00B6180D" w:rsidP="00B6180D">
      <w:pPr>
        <w:widowControl w:val="0"/>
        <w:autoSpaceDE w:val="0"/>
        <w:autoSpaceDN w:val="0"/>
        <w:adjustRightInd w:val="0"/>
      </w:pPr>
      <w:r>
        <w:rPr>
          <w:b/>
          <w:bCs/>
        </w:rPr>
        <w:t>Section 112.133  Budgeting Earned Income of Employed Applicants</w:t>
      </w:r>
      <w:r>
        <w:t xml:space="preserve"> </w:t>
      </w:r>
    </w:p>
    <w:p w:rsidR="00B6180D" w:rsidRDefault="00B6180D" w:rsidP="00B6180D">
      <w:pPr>
        <w:widowControl w:val="0"/>
        <w:autoSpaceDE w:val="0"/>
        <w:autoSpaceDN w:val="0"/>
        <w:adjustRightInd w:val="0"/>
      </w:pPr>
    </w:p>
    <w:p w:rsidR="00B6180D" w:rsidRDefault="00B6180D" w:rsidP="00B6180D">
      <w:pPr>
        <w:widowControl w:val="0"/>
        <w:autoSpaceDE w:val="0"/>
        <w:autoSpaceDN w:val="0"/>
        <w:adjustRightInd w:val="0"/>
        <w:ind w:left="1440" w:hanging="720"/>
      </w:pPr>
      <w:r>
        <w:t>a)</w:t>
      </w:r>
      <w:r>
        <w:tab/>
        <w:t xml:space="preserve">The earned income received or expected to be received during a </w:t>
      </w:r>
      <w:r w:rsidR="008A1995">
        <w:t>30</w:t>
      </w:r>
      <w:r>
        <w:t xml:space="preserve"> day period commencing with the day of application shall be considered in the determination of eligibility. </w:t>
      </w:r>
    </w:p>
    <w:p w:rsidR="000419AC" w:rsidRDefault="000419AC" w:rsidP="00B6180D">
      <w:pPr>
        <w:widowControl w:val="0"/>
        <w:autoSpaceDE w:val="0"/>
        <w:autoSpaceDN w:val="0"/>
        <w:adjustRightInd w:val="0"/>
        <w:ind w:left="1440" w:hanging="720"/>
      </w:pPr>
    </w:p>
    <w:p w:rsidR="00B6180D" w:rsidRDefault="00B6180D" w:rsidP="00B6180D">
      <w:pPr>
        <w:widowControl w:val="0"/>
        <w:autoSpaceDE w:val="0"/>
        <w:autoSpaceDN w:val="0"/>
        <w:adjustRightInd w:val="0"/>
        <w:ind w:left="1440" w:hanging="720"/>
      </w:pPr>
      <w:r>
        <w:t>b)</w:t>
      </w:r>
      <w:r>
        <w:tab/>
      </w:r>
      <w:r w:rsidR="00703F4F">
        <w:t>To determine eligibility, an amount equal to the difference between the family's TANF payment level and 50% of the Federal Poverty Level will be deducted from gross earned income.</w:t>
      </w:r>
      <w:r>
        <w:t xml:space="preserve">  The remainder, plus all other budgetable income, will be compared to the payment level to determine eligibility. </w:t>
      </w:r>
    </w:p>
    <w:p w:rsidR="000419AC" w:rsidRDefault="000419AC" w:rsidP="00B6180D">
      <w:pPr>
        <w:widowControl w:val="0"/>
        <w:autoSpaceDE w:val="0"/>
        <w:autoSpaceDN w:val="0"/>
        <w:adjustRightInd w:val="0"/>
        <w:ind w:left="1440" w:hanging="720"/>
      </w:pPr>
    </w:p>
    <w:p w:rsidR="00B6180D" w:rsidRDefault="00B6180D" w:rsidP="00B6180D">
      <w:pPr>
        <w:widowControl w:val="0"/>
        <w:autoSpaceDE w:val="0"/>
        <w:autoSpaceDN w:val="0"/>
        <w:adjustRightInd w:val="0"/>
        <w:ind w:left="1440" w:hanging="720"/>
      </w:pPr>
      <w:r>
        <w:t>c)</w:t>
      </w:r>
      <w:r>
        <w:tab/>
        <w:t xml:space="preserve">If eligible, </w:t>
      </w:r>
      <w:r w:rsidR="00703F4F">
        <w:t>three-fourths</w:t>
      </w:r>
      <w:r>
        <w:t xml:space="preserve"> of the client's gross earned income is disregarded.  </w:t>
      </w:r>
      <w:r w:rsidR="00703F4F">
        <w:t>One-fourth</w:t>
      </w:r>
      <w:r>
        <w:t xml:space="preserve"> of each individual's gross earnings and all other budgetable income will be deducted from the family's payment level. </w:t>
      </w:r>
    </w:p>
    <w:p w:rsidR="000419AC" w:rsidRDefault="000419AC" w:rsidP="00B6180D">
      <w:pPr>
        <w:widowControl w:val="0"/>
        <w:autoSpaceDE w:val="0"/>
        <w:autoSpaceDN w:val="0"/>
        <w:adjustRightInd w:val="0"/>
        <w:ind w:left="1440" w:hanging="720"/>
      </w:pPr>
    </w:p>
    <w:p w:rsidR="00B6180D" w:rsidRDefault="00B6180D" w:rsidP="00B6180D">
      <w:pPr>
        <w:widowControl w:val="0"/>
        <w:autoSpaceDE w:val="0"/>
        <w:autoSpaceDN w:val="0"/>
        <w:adjustRightInd w:val="0"/>
        <w:ind w:left="1440" w:hanging="720"/>
      </w:pPr>
      <w:r>
        <w:t>d)</w:t>
      </w:r>
      <w:r>
        <w:tab/>
        <w:t xml:space="preserve">If the client is eligible, the amount of his or her initial prorated entitlement period (IPE) grant shall be based on the income the client expects to receive during the IPE period. </w:t>
      </w:r>
    </w:p>
    <w:p w:rsidR="000419AC" w:rsidRDefault="000419AC" w:rsidP="00B6180D">
      <w:pPr>
        <w:widowControl w:val="0"/>
        <w:autoSpaceDE w:val="0"/>
        <w:autoSpaceDN w:val="0"/>
        <w:adjustRightInd w:val="0"/>
        <w:ind w:left="1440" w:hanging="720"/>
      </w:pPr>
    </w:p>
    <w:p w:rsidR="00B6180D" w:rsidRDefault="00B6180D" w:rsidP="00B6180D">
      <w:pPr>
        <w:widowControl w:val="0"/>
        <w:autoSpaceDE w:val="0"/>
        <w:autoSpaceDN w:val="0"/>
        <w:adjustRightInd w:val="0"/>
        <w:ind w:left="1440" w:hanging="720"/>
      </w:pPr>
      <w:r>
        <w:t>e)</w:t>
      </w:r>
      <w:r>
        <w:tab/>
        <w:t xml:space="preserve">For the months following the IPE, the amount of the grant shall be based on the amount of income anticipated to be received. </w:t>
      </w:r>
    </w:p>
    <w:p w:rsidR="00B6180D" w:rsidRDefault="00B6180D" w:rsidP="00B6180D">
      <w:pPr>
        <w:widowControl w:val="0"/>
        <w:autoSpaceDE w:val="0"/>
        <w:autoSpaceDN w:val="0"/>
        <w:adjustRightInd w:val="0"/>
        <w:ind w:left="1440" w:hanging="720"/>
      </w:pPr>
    </w:p>
    <w:p w:rsidR="00703F4F" w:rsidRPr="00D55B37" w:rsidRDefault="00703F4F">
      <w:pPr>
        <w:pStyle w:val="JCARSourceNote"/>
        <w:ind w:left="720"/>
      </w:pPr>
      <w:r w:rsidRPr="00D55B37">
        <w:t xml:space="preserve">(Source:  </w:t>
      </w:r>
      <w:r>
        <w:t>Amended</w:t>
      </w:r>
      <w:r w:rsidRPr="00D55B37">
        <w:t xml:space="preserve"> at </w:t>
      </w:r>
      <w:r>
        <w:t>34 I</w:t>
      </w:r>
      <w:r w:rsidRPr="00D55B37">
        <w:t xml:space="preserve">ll. Reg. </w:t>
      </w:r>
      <w:r w:rsidR="00E4676B">
        <w:t>10085</w:t>
      </w:r>
      <w:r w:rsidRPr="00D55B37">
        <w:t xml:space="preserve">, effective </w:t>
      </w:r>
      <w:r w:rsidR="00E4676B">
        <w:t>July 1, 2010</w:t>
      </w:r>
      <w:r w:rsidRPr="00D55B37">
        <w:t>)</w:t>
      </w:r>
    </w:p>
    <w:sectPr w:rsidR="00703F4F" w:rsidRPr="00D55B37" w:rsidSect="00B618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180D"/>
    <w:rsid w:val="000419AC"/>
    <w:rsid w:val="005C3366"/>
    <w:rsid w:val="00654702"/>
    <w:rsid w:val="00703F4F"/>
    <w:rsid w:val="007E0F83"/>
    <w:rsid w:val="008A1995"/>
    <w:rsid w:val="00B6180D"/>
    <w:rsid w:val="00E4676B"/>
    <w:rsid w:val="00F17E20"/>
    <w:rsid w:val="00F5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3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3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