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F1" w:rsidRDefault="003203F1" w:rsidP="005E5A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03F1" w:rsidRDefault="003203F1" w:rsidP="005E5A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104.207  Notice of Contested Paternity Hearing</w:t>
      </w:r>
      <w:r>
        <w:t xml:space="preserve"> </w:t>
      </w:r>
    </w:p>
    <w:p w:rsidR="003203F1" w:rsidRDefault="003203F1" w:rsidP="005E5A42">
      <w:pPr>
        <w:widowControl w:val="0"/>
        <w:autoSpaceDE w:val="0"/>
        <w:autoSpaceDN w:val="0"/>
        <w:adjustRightInd w:val="0"/>
      </w:pPr>
    </w:p>
    <w:p w:rsidR="003203F1" w:rsidRDefault="003203F1" w:rsidP="005E5A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 matter referred to a Department Hearing Officer pursuant to </w:t>
      </w:r>
      <w:r w:rsidR="00B95C0A">
        <w:t>89 Ill. Adm. Code 160.61(c)(3)</w:t>
      </w:r>
      <w:r>
        <w:t xml:space="preserve"> for a contested paternity hearing, the Department shall notify the alleged father of the hearing in writing, setting forth: </w:t>
      </w:r>
    </w:p>
    <w:p w:rsidR="000F210E" w:rsidRDefault="000F210E" w:rsidP="00851181">
      <w:pPr>
        <w:widowControl w:val="0"/>
        <w:autoSpaceDE w:val="0"/>
        <w:autoSpaceDN w:val="0"/>
        <w:adjustRightInd w:val="0"/>
        <w:ind w:left="720" w:firstLine="720"/>
      </w:pPr>
    </w:p>
    <w:p w:rsidR="003203F1" w:rsidRDefault="003203F1" w:rsidP="00851181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time, place and nature of the hearing; </w:t>
      </w:r>
    </w:p>
    <w:p w:rsidR="000F210E" w:rsidRDefault="000F210E" w:rsidP="00851181">
      <w:pPr>
        <w:widowControl w:val="0"/>
        <w:autoSpaceDE w:val="0"/>
        <w:autoSpaceDN w:val="0"/>
        <w:adjustRightInd w:val="0"/>
        <w:ind w:left="1440"/>
      </w:pPr>
    </w:p>
    <w:p w:rsidR="003203F1" w:rsidRDefault="003203F1" w:rsidP="00851181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the legal authority and jurisdiction under which the hearing is to be held; </w:t>
      </w:r>
    </w:p>
    <w:p w:rsidR="000F210E" w:rsidRDefault="000F210E" w:rsidP="005E5A42">
      <w:pPr>
        <w:widowControl w:val="0"/>
        <w:autoSpaceDE w:val="0"/>
        <w:autoSpaceDN w:val="0"/>
        <w:adjustRightInd w:val="0"/>
        <w:ind w:left="2160" w:hanging="720"/>
      </w:pPr>
    </w:p>
    <w:p w:rsidR="003203F1" w:rsidRDefault="003203F1" w:rsidP="005E5A4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reference to the particular Sections of the substantive and procedural statutes and rules involved; </w:t>
      </w:r>
    </w:p>
    <w:p w:rsidR="000F210E" w:rsidRDefault="000F210E" w:rsidP="00851181">
      <w:pPr>
        <w:widowControl w:val="0"/>
        <w:autoSpaceDE w:val="0"/>
        <w:autoSpaceDN w:val="0"/>
        <w:adjustRightInd w:val="0"/>
        <w:ind w:left="720" w:firstLine="720"/>
      </w:pPr>
    </w:p>
    <w:p w:rsidR="003203F1" w:rsidRDefault="003203F1" w:rsidP="00851181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 xml:space="preserve">the consequences of the failure to appear at the hearing; </w:t>
      </w:r>
      <w:r w:rsidR="00AB6D70">
        <w:t>and</w:t>
      </w:r>
    </w:p>
    <w:p w:rsidR="000F210E" w:rsidRDefault="000F210E" w:rsidP="005E5A42">
      <w:pPr>
        <w:widowControl w:val="0"/>
        <w:autoSpaceDE w:val="0"/>
        <w:autoSpaceDN w:val="0"/>
        <w:adjustRightInd w:val="0"/>
        <w:ind w:left="2160" w:hanging="720"/>
      </w:pPr>
    </w:p>
    <w:p w:rsidR="003203F1" w:rsidRDefault="003203F1" w:rsidP="005E5A4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Title IV-D case name and identification number, the names and birthdates of the children he is alleged to have fathered and the name of the mother</w:t>
      </w:r>
      <w:r w:rsidR="00AB6D70">
        <w:t>.</w:t>
      </w:r>
      <w:r>
        <w:t xml:space="preserve"> </w:t>
      </w:r>
    </w:p>
    <w:p w:rsidR="000F210E" w:rsidRDefault="003203F1" w:rsidP="00E846F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 </w:t>
      </w:r>
    </w:p>
    <w:p w:rsidR="003203F1" w:rsidRDefault="003203F1" w:rsidP="005E5A42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No request for a hearing or other pleading need be filed in response to the notice. </w:t>
      </w:r>
    </w:p>
    <w:p w:rsidR="003203F1" w:rsidRDefault="003203F1" w:rsidP="005E5A42">
      <w:pPr>
        <w:widowControl w:val="0"/>
        <w:autoSpaceDE w:val="0"/>
        <w:autoSpaceDN w:val="0"/>
        <w:adjustRightInd w:val="0"/>
      </w:pPr>
    </w:p>
    <w:p w:rsidR="00AB6D70" w:rsidRPr="00D55B37" w:rsidRDefault="00AB6D7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6E11BC">
        <w:t>16797</w:t>
      </w:r>
      <w:r w:rsidRPr="00D55B37">
        <w:t xml:space="preserve">, effective </w:t>
      </w:r>
      <w:r w:rsidR="006E11BC">
        <w:t>October 6, 2008</w:t>
      </w:r>
      <w:r w:rsidRPr="00D55B37">
        <w:t>)</w:t>
      </w:r>
    </w:p>
    <w:sectPr w:rsidR="00AB6D70" w:rsidRPr="00D55B37" w:rsidSect="005E5A4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3F1"/>
    <w:rsid w:val="000C4EFD"/>
    <w:rsid w:val="000F210E"/>
    <w:rsid w:val="00216478"/>
    <w:rsid w:val="003203F1"/>
    <w:rsid w:val="00576D49"/>
    <w:rsid w:val="005E5A42"/>
    <w:rsid w:val="006E11BC"/>
    <w:rsid w:val="0071431C"/>
    <w:rsid w:val="007A6643"/>
    <w:rsid w:val="00851181"/>
    <w:rsid w:val="00AB6D70"/>
    <w:rsid w:val="00B95C0A"/>
    <w:rsid w:val="00D55B37"/>
    <w:rsid w:val="00E8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20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2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