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78F" w14:textId="77777777" w:rsidR="00F40739" w:rsidRPr="00F40739" w:rsidRDefault="00F40739" w:rsidP="00F40739"/>
    <w:p w14:paraId="24B39BFA" w14:textId="1DDF098E" w:rsidR="00F40739" w:rsidRPr="00284A44" w:rsidRDefault="00F40739" w:rsidP="00F40739">
      <w:pPr>
        <w:rPr>
          <w:b/>
          <w:bCs/>
        </w:rPr>
      </w:pPr>
      <w:r w:rsidRPr="00284A44">
        <w:rPr>
          <w:b/>
          <w:bCs/>
        </w:rPr>
        <w:t>Section 50.1360  Program Monitoring, Workforce Education, and Complaints</w:t>
      </w:r>
    </w:p>
    <w:p w14:paraId="19739339" w14:textId="77777777" w:rsidR="00F40739" w:rsidRPr="00F40739" w:rsidRDefault="00F40739" w:rsidP="00F40739"/>
    <w:p w14:paraId="01E3BD8A" w14:textId="12B6F919" w:rsidR="00F40739" w:rsidRPr="00284A44" w:rsidRDefault="00F40739" w:rsidP="00F4073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84A44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Program participants shall be monitored by </w:t>
      </w:r>
      <w:r w:rsidR="002F7258">
        <w:rPr>
          <w:rFonts w:ascii="Times New Roman" w:eastAsia="Times New Roman" w:hAnsi="Times New Roman" w:cs="Times New Roman"/>
          <w:sz w:val="24"/>
          <w:szCs w:val="24"/>
        </w:rPr>
        <w:t>the Department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 and its Qualified Partners to ensure that funds are spent as specified in Section 50.1330. Monitoring may include desk audits and/or on-site reviews of the program participants.</w:t>
      </w:r>
    </w:p>
    <w:p w14:paraId="18EB03B8" w14:textId="77777777" w:rsidR="00F40739" w:rsidRPr="00B82270" w:rsidRDefault="00F40739" w:rsidP="00B82270"/>
    <w:p w14:paraId="0AFA603F" w14:textId="5CF143A4" w:rsidR="00F40739" w:rsidRPr="00284A44" w:rsidRDefault="00F40739" w:rsidP="00F4073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84A44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7258">
        <w:rPr>
          <w:rFonts w:ascii="Times New Roman" w:eastAsia="Times New Roman" w:hAnsi="Times New Roman" w:cs="Times New Roman"/>
          <w:sz w:val="24"/>
          <w:szCs w:val="24"/>
        </w:rPr>
        <w:t>The Department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 and its Qualified Partners shall review a percentage of submitted payroll and other documentation per quarter.</w:t>
      </w:r>
    </w:p>
    <w:p w14:paraId="424B166C" w14:textId="1058FC08" w:rsidR="00F40739" w:rsidRPr="00B82270" w:rsidRDefault="00F40739" w:rsidP="00B82270"/>
    <w:p w14:paraId="55A7F64A" w14:textId="046263BE" w:rsidR="00F40739" w:rsidRPr="00284A44" w:rsidRDefault="00F40739" w:rsidP="00F4073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84A44"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7258">
        <w:rPr>
          <w:rFonts w:ascii="Times New Roman" w:eastAsia="Times New Roman" w:hAnsi="Times New Roman" w:cs="Times New Roman"/>
          <w:sz w:val="24"/>
          <w:szCs w:val="24"/>
        </w:rPr>
        <w:t>The Department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 and its Qualified Partners </w:t>
      </w:r>
      <w:r w:rsidR="002F7258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 create a notification system for child care assistants, </w:t>
      </w:r>
      <w:r w:rsidR="00550791">
        <w:rPr>
          <w:rFonts w:ascii="Times New Roman" w:eastAsia="Times New Roman" w:hAnsi="Times New Roman" w:cs="Times New Roman"/>
          <w:sz w:val="24"/>
          <w:szCs w:val="24"/>
        </w:rPr>
        <w:t xml:space="preserve">early childhood 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="0055079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550791">
        <w:rPr>
          <w:rFonts w:ascii="Times New Roman" w:eastAsia="Times New Roman" w:hAnsi="Times New Roman" w:cs="Times New Roman"/>
          <w:sz w:val="24"/>
          <w:szCs w:val="24"/>
        </w:rPr>
        <w:t xml:space="preserve">early childhood 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>teachers employed by a program participant to report if they are not receiving wages at or above the program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>s required wage floor.</w:t>
      </w:r>
      <w:r w:rsidRPr="00284A44">
        <w:t xml:space="preserve"> 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The notification system will allow for anonymous notifications. Any indication that a </w:t>
      </w:r>
      <w:r w:rsidR="002F7258">
        <w:rPr>
          <w:rFonts w:ascii="Times New Roman" w:eastAsia="Times New Roman" w:hAnsi="Times New Roman" w:cs="Times New Roman"/>
          <w:sz w:val="24"/>
          <w:szCs w:val="24"/>
        </w:rPr>
        <w:t xml:space="preserve">child care 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>program may not be meeting required wage floors may lead to an audit.</w:t>
      </w:r>
    </w:p>
    <w:p w14:paraId="27A0528C" w14:textId="77777777" w:rsidR="00F40739" w:rsidRPr="00B82270" w:rsidRDefault="00F40739" w:rsidP="00B82270"/>
    <w:p w14:paraId="7EBE4FFA" w14:textId="77777777" w:rsidR="002F7258" w:rsidRDefault="00F40739" w:rsidP="00F40739">
      <w:pPr>
        <w:ind w:left="1440" w:hanging="720"/>
      </w:pPr>
      <w:r w:rsidRPr="00284A44">
        <w:t>d)</w:t>
      </w:r>
      <w:r>
        <w:tab/>
      </w:r>
      <w:r w:rsidR="002F7258">
        <w:t>Child care</w:t>
      </w:r>
      <w:r w:rsidRPr="00284A44">
        <w:t xml:space="preserve"> programs with more than one staff member </w:t>
      </w:r>
      <w:r w:rsidR="002F7258">
        <w:t xml:space="preserve">that receive an award must </w:t>
      </w:r>
      <w:r w:rsidRPr="00284A44">
        <w:t>post and keep posted</w:t>
      </w:r>
      <w:r w:rsidR="002F7258">
        <w:t>,</w:t>
      </w:r>
      <w:r w:rsidRPr="00284A44">
        <w:t xml:space="preserve"> in a </w:t>
      </w:r>
      <w:r w:rsidR="002F7258">
        <w:t>place</w:t>
      </w:r>
      <w:r w:rsidRPr="00284A44">
        <w:t xml:space="preserve"> easily accessible to all </w:t>
      </w:r>
      <w:r w:rsidR="007D6B08">
        <w:t>c</w:t>
      </w:r>
      <w:r w:rsidRPr="00284A44">
        <w:t xml:space="preserve">lassroom </w:t>
      </w:r>
      <w:r w:rsidR="007D6B08">
        <w:t>s</w:t>
      </w:r>
      <w:r w:rsidRPr="00284A44">
        <w:t xml:space="preserve">taff </w:t>
      </w:r>
      <w:r w:rsidR="002F7258">
        <w:t>working</w:t>
      </w:r>
      <w:r w:rsidRPr="00284A44">
        <w:t xml:space="preserve"> in participating classrooms</w:t>
      </w:r>
      <w:r w:rsidR="002F7258">
        <w:t>, at least</w:t>
      </w:r>
      <w:r w:rsidRPr="00284A44">
        <w:t xml:space="preserve"> one notice</w:t>
      </w:r>
      <w:r w:rsidR="002F7258">
        <w:t xml:space="preserve"> that indicates:</w:t>
      </w:r>
    </w:p>
    <w:p w14:paraId="6F6CF2AE" w14:textId="77777777" w:rsidR="002F7258" w:rsidRDefault="002F7258" w:rsidP="00B82270"/>
    <w:p w14:paraId="4E21287B" w14:textId="77777777" w:rsidR="002F7258" w:rsidRDefault="002F7258" w:rsidP="002F7258">
      <w:pPr>
        <w:ind w:left="2160" w:hanging="720"/>
      </w:pPr>
      <w:r>
        <w:t>1)</w:t>
      </w:r>
      <w:r>
        <w:tab/>
      </w:r>
      <w:r w:rsidR="00F40739" w:rsidRPr="00284A44">
        <w:t>the program and classrooms participating in the Smart Start Workforce Grants</w:t>
      </w:r>
      <w:r>
        <w:t>;</w:t>
      </w:r>
    </w:p>
    <w:p w14:paraId="43F81F46" w14:textId="77777777" w:rsidR="002F7258" w:rsidRDefault="002F7258" w:rsidP="00B82270"/>
    <w:p w14:paraId="5C57E6D5" w14:textId="74053DCA" w:rsidR="00F26674" w:rsidRDefault="002F7258" w:rsidP="002F7258">
      <w:pPr>
        <w:ind w:left="2160" w:hanging="720"/>
      </w:pPr>
      <w:r>
        <w:t>2)</w:t>
      </w:r>
      <w:r w:rsidR="00F26674">
        <w:tab/>
      </w:r>
      <w:r w:rsidR="00F40739" w:rsidRPr="00284A44">
        <w:t>the required wage floor</w:t>
      </w:r>
      <w:r w:rsidR="00F26674">
        <w:t>; and</w:t>
      </w:r>
    </w:p>
    <w:p w14:paraId="1EAD856D" w14:textId="77777777" w:rsidR="00F26674" w:rsidRDefault="00F26674" w:rsidP="00B82270"/>
    <w:p w14:paraId="4C8B7A48" w14:textId="51781860" w:rsidR="00F40739" w:rsidRPr="00284A44" w:rsidRDefault="00F26674" w:rsidP="002F7258">
      <w:pPr>
        <w:ind w:left="2160" w:hanging="720"/>
      </w:pPr>
      <w:r>
        <w:t>3)</w:t>
      </w:r>
      <w:r>
        <w:tab/>
        <w:t xml:space="preserve">how </w:t>
      </w:r>
      <w:r w:rsidR="00F40739" w:rsidRPr="00284A44">
        <w:t>to access the notification system.</w:t>
      </w:r>
    </w:p>
    <w:p w14:paraId="1210F6A9" w14:textId="77777777" w:rsidR="00F40739" w:rsidRDefault="00F40739" w:rsidP="00093935"/>
    <w:p w14:paraId="0D1AB4B9" w14:textId="28B6A5D5" w:rsidR="000174EB" w:rsidRPr="00093935" w:rsidRDefault="00F40739" w:rsidP="00F40739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1443CE">
        <w:t>14957</w:t>
      </w:r>
      <w:r w:rsidRPr="00524821">
        <w:t xml:space="preserve">, effective </w:t>
      </w:r>
      <w:r w:rsidR="001443CE">
        <w:t>October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710" w14:textId="77777777" w:rsidR="000676FC" w:rsidRDefault="000676FC">
      <w:r>
        <w:separator/>
      </w:r>
    </w:p>
  </w:endnote>
  <w:endnote w:type="continuationSeparator" w:id="0">
    <w:p w14:paraId="7AF22CCB" w14:textId="77777777" w:rsidR="000676FC" w:rsidRDefault="0006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DA1F" w14:textId="77777777" w:rsidR="000676FC" w:rsidRDefault="000676FC">
      <w:r>
        <w:separator/>
      </w:r>
    </w:p>
  </w:footnote>
  <w:footnote w:type="continuationSeparator" w:id="0">
    <w:p w14:paraId="432DB780" w14:textId="77777777" w:rsidR="000676FC" w:rsidRDefault="0006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6FC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3CE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2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791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F64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B0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27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26674"/>
    <w:rsid w:val="00F32DC4"/>
    <w:rsid w:val="00F40739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4A22C"/>
  <w15:chartTrackingRefBased/>
  <w15:docId w15:val="{05BA51B8-0FE8-4BC7-A2EE-D3676CD1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7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07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2024-09-24T14:18:00Z</dcterms:created>
  <dcterms:modified xsi:type="dcterms:W3CDTF">2024-10-18T12:33:00Z</dcterms:modified>
</cp:coreProperties>
</file>