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70" w:rsidRDefault="00E61F70" w:rsidP="00E61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F70" w:rsidRDefault="00E61F70" w:rsidP="00E61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14.360  Consolidation of Administrative Disqualification Hearing with Fair Hearing</w:t>
      </w:r>
      <w:r>
        <w:t xml:space="preserve"> </w:t>
      </w:r>
    </w:p>
    <w:p w:rsidR="00E61F70" w:rsidRDefault="00E61F70" w:rsidP="00E61F70">
      <w:pPr>
        <w:widowControl w:val="0"/>
        <w:autoSpaceDE w:val="0"/>
        <w:autoSpaceDN w:val="0"/>
        <w:adjustRightInd w:val="0"/>
      </w:pPr>
    </w:p>
    <w:p w:rsidR="00E61F70" w:rsidRDefault="00E61F70" w:rsidP="00E61F70">
      <w:pPr>
        <w:widowControl w:val="0"/>
        <w:autoSpaceDE w:val="0"/>
        <w:autoSpaceDN w:val="0"/>
        <w:adjustRightInd w:val="0"/>
      </w:pPr>
      <w:r>
        <w:t xml:space="preserve">A  fair hearing and an administrative disqualification hearing may be combined into a single hearing if the factual issues arise out of the same or related circumstances and the household received prior notice that the hearings will be combined.  If a single hearing is held, the time line standards for administrative disqualification hearings, as set out in this Subpart, shall be followed. </w:t>
      </w:r>
    </w:p>
    <w:sectPr w:rsidR="00E61F70" w:rsidSect="00E61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F70"/>
    <w:rsid w:val="000E3CF7"/>
    <w:rsid w:val="005C3366"/>
    <w:rsid w:val="00831F0A"/>
    <w:rsid w:val="00AC64A8"/>
    <w:rsid w:val="00E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