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CEC" w14:textId="77777777" w:rsidR="001D0841" w:rsidRPr="00815339" w:rsidRDefault="001D0841" w:rsidP="001D0841">
      <w:pPr>
        <w:widowControl w:val="0"/>
        <w:autoSpaceDE w:val="0"/>
        <w:autoSpaceDN w:val="0"/>
        <w:adjustRightInd w:val="0"/>
      </w:pPr>
    </w:p>
    <w:p w14:paraId="62A99F73" w14:textId="77777777" w:rsidR="001D0841" w:rsidRPr="00815339" w:rsidRDefault="001D0841" w:rsidP="001D0841">
      <w:pPr>
        <w:widowControl w:val="0"/>
        <w:autoSpaceDE w:val="0"/>
        <w:autoSpaceDN w:val="0"/>
        <w:adjustRightInd w:val="0"/>
      </w:pPr>
      <w:r w:rsidRPr="00815339">
        <w:rPr>
          <w:b/>
          <w:bCs/>
        </w:rPr>
        <w:t xml:space="preserve">Section </w:t>
      </w:r>
      <w:proofErr w:type="gramStart"/>
      <w:r w:rsidRPr="00815339">
        <w:rPr>
          <w:b/>
          <w:bCs/>
        </w:rPr>
        <w:t>3000.800  Required</w:t>
      </w:r>
      <w:proofErr w:type="gramEnd"/>
      <w:r w:rsidRPr="00815339">
        <w:rPr>
          <w:b/>
          <w:bCs/>
        </w:rPr>
        <w:t xml:space="preserve"> Surveillance Equipment</w:t>
      </w:r>
      <w:r w:rsidRPr="00815339">
        <w:t xml:space="preserve"> </w:t>
      </w:r>
    </w:p>
    <w:p w14:paraId="2056F730" w14:textId="77777777" w:rsidR="001D0841" w:rsidRPr="00815339" w:rsidRDefault="001D0841" w:rsidP="001D0841">
      <w:pPr>
        <w:widowControl w:val="0"/>
        <w:autoSpaceDE w:val="0"/>
        <w:autoSpaceDN w:val="0"/>
        <w:adjustRightInd w:val="0"/>
      </w:pPr>
    </w:p>
    <w:p w14:paraId="4355C24E" w14:textId="0F078B5F" w:rsidR="001D0841" w:rsidRPr="00815339" w:rsidRDefault="001D0841" w:rsidP="001D0841">
      <w:pPr>
        <w:widowControl w:val="0"/>
        <w:autoSpaceDE w:val="0"/>
        <w:autoSpaceDN w:val="0"/>
        <w:adjustRightInd w:val="0"/>
      </w:pPr>
      <w:r w:rsidRPr="00815339">
        <w:t xml:space="preserve">The holder of an </w:t>
      </w:r>
      <w:proofErr w:type="gramStart"/>
      <w:r w:rsidR="00254FE8">
        <w:t>owners</w:t>
      </w:r>
      <w:proofErr w:type="gramEnd"/>
      <w:r w:rsidR="00254FE8">
        <w:t xml:space="preserve"> license </w:t>
      </w:r>
      <w:r w:rsidR="00815339" w:rsidRPr="00815339">
        <w:rPr>
          <w:color w:val="000000"/>
        </w:rPr>
        <w:t xml:space="preserve">or </w:t>
      </w:r>
      <w:r w:rsidR="00254FE8">
        <w:rPr>
          <w:color w:val="000000"/>
        </w:rPr>
        <w:t>o</w:t>
      </w:r>
      <w:r w:rsidR="00815339" w:rsidRPr="00815339">
        <w:rPr>
          <w:color w:val="000000"/>
        </w:rPr>
        <w:t xml:space="preserve">rganization </w:t>
      </w:r>
      <w:r w:rsidR="00254FE8">
        <w:rPr>
          <w:color w:val="000000"/>
        </w:rPr>
        <w:t>g</w:t>
      </w:r>
      <w:r w:rsidR="00815339" w:rsidRPr="00815339">
        <w:rPr>
          <w:color w:val="000000"/>
        </w:rPr>
        <w:t xml:space="preserve">aming </w:t>
      </w:r>
      <w:r w:rsidR="00254FE8">
        <w:rPr>
          <w:color w:val="000000"/>
        </w:rPr>
        <w:t>l</w:t>
      </w:r>
      <w:r w:rsidR="00815339" w:rsidRPr="00815339">
        <w:rPr>
          <w:color w:val="000000"/>
        </w:rPr>
        <w:t>icense</w:t>
      </w:r>
      <w:r w:rsidR="00254FE8" w:rsidRPr="00815339">
        <w:t xml:space="preserve"> </w:t>
      </w:r>
      <w:r w:rsidRPr="00815339">
        <w:t>shall install in the Riverboa</w:t>
      </w:r>
      <w:r w:rsidR="00815339">
        <w:t>t</w:t>
      </w:r>
      <w:r w:rsidR="00815339" w:rsidRPr="00815339">
        <w:rPr>
          <w:color w:val="000000"/>
        </w:rPr>
        <w:t xml:space="preserve">, casino, or </w:t>
      </w:r>
      <w:r w:rsidR="00580ADC">
        <w:rPr>
          <w:color w:val="000000"/>
        </w:rPr>
        <w:t>o</w:t>
      </w:r>
      <w:r w:rsidR="00815339" w:rsidRPr="00815339">
        <w:rPr>
          <w:color w:val="000000"/>
        </w:rPr>
        <w:t xml:space="preserve">rganization </w:t>
      </w:r>
      <w:r w:rsidR="00580ADC">
        <w:rPr>
          <w:color w:val="000000"/>
        </w:rPr>
        <w:t>g</w:t>
      </w:r>
      <w:r w:rsidR="00815339" w:rsidRPr="00815339">
        <w:rPr>
          <w:color w:val="000000"/>
        </w:rPr>
        <w:t xml:space="preserve">aming </w:t>
      </w:r>
      <w:r w:rsidR="00580ADC">
        <w:rPr>
          <w:color w:val="000000"/>
        </w:rPr>
        <w:t>f</w:t>
      </w:r>
      <w:r w:rsidR="00815339" w:rsidRPr="00815339">
        <w:rPr>
          <w:color w:val="000000"/>
        </w:rPr>
        <w:t>acility</w:t>
      </w:r>
      <w:r w:rsidRPr="00815339">
        <w:t xml:space="preserve"> a closed circuit television system in accord with the specifications </w:t>
      </w:r>
      <w:r w:rsidR="00254FE8">
        <w:t>in this Section</w:t>
      </w:r>
      <w:r w:rsidRPr="00815339">
        <w:t xml:space="preserve"> and shall provide access to the system or its signal </w:t>
      </w:r>
      <w:r w:rsidR="00254FE8">
        <w:t>to</w:t>
      </w:r>
      <w:r w:rsidRPr="00815339">
        <w:t xml:space="preserve"> the Board.  The </w:t>
      </w:r>
      <w:proofErr w:type="gramStart"/>
      <w:r w:rsidRPr="00815339">
        <w:t>closed circuit</w:t>
      </w:r>
      <w:proofErr w:type="gramEnd"/>
      <w:r w:rsidRPr="00815339">
        <w:t xml:space="preserve"> television must meet or exceed the following specifications: </w:t>
      </w:r>
    </w:p>
    <w:p w14:paraId="4C0C0A52" w14:textId="77777777" w:rsidR="00A308FB" w:rsidRPr="00815339" w:rsidRDefault="00A308FB" w:rsidP="001D0841">
      <w:pPr>
        <w:widowControl w:val="0"/>
        <w:autoSpaceDE w:val="0"/>
        <w:autoSpaceDN w:val="0"/>
        <w:adjustRightInd w:val="0"/>
      </w:pPr>
    </w:p>
    <w:p w14:paraId="04F4B96B" w14:textId="2F7A6639" w:rsidR="001D0841" w:rsidRPr="00815339" w:rsidRDefault="001D0841" w:rsidP="001D0841">
      <w:pPr>
        <w:widowControl w:val="0"/>
        <w:autoSpaceDE w:val="0"/>
        <w:autoSpaceDN w:val="0"/>
        <w:adjustRightInd w:val="0"/>
        <w:ind w:left="1440" w:hanging="720"/>
      </w:pPr>
      <w:r w:rsidRPr="00815339">
        <w:t>a)</w:t>
      </w:r>
      <w:r w:rsidRPr="00815339">
        <w:tab/>
        <w:t xml:space="preserve">Solid state, </w:t>
      </w:r>
      <w:r w:rsidR="00815339" w:rsidRPr="00815339">
        <w:rPr>
          <w:color w:val="000000"/>
        </w:rPr>
        <w:t>color</w:t>
      </w:r>
      <w:r w:rsidRPr="00815339">
        <w:t xml:space="preserve"> cameras, </w:t>
      </w:r>
      <w:r w:rsidR="00CB2C53" w:rsidRPr="00815339">
        <w:t>⅔</w:t>
      </w:r>
      <w:r w:rsidRPr="00815339">
        <w:t xml:space="preserve">, </w:t>
      </w:r>
      <w:r w:rsidR="00CB2C53" w:rsidRPr="00815339">
        <w:t>½</w:t>
      </w:r>
      <w:r w:rsidRPr="00815339">
        <w:t xml:space="preserve">, </w:t>
      </w:r>
      <w:r w:rsidR="00CB2C53" w:rsidRPr="00815339">
        <w:t xml:space="preserve">⅓ </w:t>
      </w:r>
      <w:r w:rsidRPr="00815339">
        <w:t xml:space="preserve">or </w:t>
      </w:r>
      <w:r w:rsidR="00CB2C53" w:rsidRPr="00815339">
        <w:t>¼</w:t>
      </w:r>
      <w:r w:rsidRPr="00815339">
        <w:t xml:space="preserve"> format, with minimum 400 plus line resolution installed in fixed positions with matrix control and/or with pan, tilt and zoom capabilities, secreted from public and non-surveillance personnel view to effectively and clandestinely monitor in detail, from various vantage points, the following: </w:t>
      </w:r>
    </w:p>
    <w:p w14:paraId="3B79F83E" w14:textId="77777777" w:rsidR="00A308FB" w:rsidRPr="00815339" w:rsidRDefault="00A308FB" w:rsidP="00382FFC">
      <w:pPr>
        <w:widowControl w:val="0"/>
        <w:autoSpaceDE w:val="0"/>
        <w:autoSpaceDN w:val="0"/>
        <w:adjustRightInd w:val="0"/>
      </w:pPr>
    </w:p>
    <w:p w14:paraId="5135291B" w14:textId="77777777" w:rsidR="001D0841" w:rsidRPr="00815339" w:rsidRDefault="001D0841" w:rsidP="001D0841">
      <w:pPr>
        <w:widowControl w:val="0"/>
        <w:autoSpaceDE w:val="0"/>
        <w:autoSpaceDN w:val="0"/>
        <w:adjustRightInd w:val="0"/>
        <w:ind w:left="2160" w:hanging="720"/>
      </w:pPr>
      <w:r w:rsidRPr="00815339">
        <w:t>1)</w:t>
      </w:r>
      <w:r w:rsidRPr="00815339">
        <w:tab/>
        <w:t xml:space="preserve">The Gaming conducted at the Electronic Gaming Devices; </w:t>
      </w:r>
    </w:p>
    <w:p w14:paraId="7F76CEB1" w14:textId="77777777" w:rsidR="00A308FB" w:rsidRPr="00815339" w:rsidRDefault="00A308FB" w:rsidP="00382FFC">
      <w:pPr>
        <w:widowControl w:val="0"/>
        <w:autoSpaceDE w:val="0"/>
        <w:autoSpaceDN w:val="0"/>
        <w:adjustRightInd w:val="0"/>
      </w:pPr>
    </w:p>
    <w:p w14:paraId="0BE44CFF" w14:textId="77777777" w:rsidR="001D0841" w:rsidRPr="00815339" w:rsidRDefault="001D0841" w:rsidP="001D0841">
      <w:pPr>
        <w:widowControl w:val="0"/>
        <w:autoSpaceDE w:val="0"/>
        <w:autoSpaceDN w:val="0"/>
        <w:adjustRightInd w:val="0"/>
        <w:ind w:left="2160" w:hanging="720"/>
      </w:pPr>
      <w:r w:rsidRPr="00815339">
        <w:t>2)</w:t>
      </w:r>
      <w:r w:rsidRPr="00815339">
        <w:tab/>
        <w:t xml:space="preserve">The master display board and the number or ball selection device for Keno; </w:t>
      </w:r>
    </w:p>
    <w:p w14:paraId="506A8D4E" w14:textId="77777777" w:rsidR="00A308FB" w:rsidRPr="00815339" w:rsidRDefault="00A308FB" w:rsidP="00382FFC">
      <w:pPr>
        <w:widowControl w:val="0"/>
        <w:autoSpaceDE w:val="0"/>
        <w:autoSpaceDN w:val="0"/>
        <w:adjustRightInd w:val="0"/>
      </w:pPr>
    </w:p>
    <w:p w14:paraId="22BBCBCB" w14:textId="77777777" w:rsidR="001D0841" w:rsidRPr="00815339" w:rsidRDefault="001D0841" w:rsidP="001D0841">
      <w:pPr>
        <w:widowControl w:val="0"/>
        <w:autoSpaceDE w:val="0"/>
        <w:autoSpaceDN w:val="0"/>
        <w:adjustRightInd w:val="0"/>
        <w:ind w:left="2160" w:hanging="720"/>
      </w:pPr>
      <w:r w:rsidRPr="00815339">
        <w:t>3)</w:t>
      </w:r>
      <w:r w:rsidRPr="00815339">
        <w:tab/>
        <w:t xml:space="preserve">The count processes conducted in the count rooms; </w:t>
      </w:r>
    </w:p>
    <w:p w14:paraId="1985F826" w14:textId="77777777" w:rsidR="00A308FB" w:rsidRPr="00815339" w:rsidRDefault="00A308FB" w:rsidP="00382FFC">
      <w:pPr>
        <w:widowControl w:val="0"/>
        <w:autoSpaceDE w:val="0"/>
        <w:autoSpaceDN w:val="0"/>
        <w:adjustRightInd w:val="0"/>
      </w:pPr>
    </w:p>
    <w:p w14:paraId="438D95A2" w14:textId="77777777" w:rsidR="001D0841" w:rsidRPr="00815339" w:rsidRDefault="001D0841" w:rsidP="001D0841">
      <w:pPr>
        <w:widowControl w:val="0"/>
        <w:autoSpaceDE w:val="0"/>
        <w:autoSpaceDN w:val="0"/>
        <w:adjustRightInd w:val="0"/>
        <w:ind w:left="2160" w:hanging="720"/>
      </w:pPr>
      <w:r w:rsidRPr="00815339">
        <w:t>4)</w:t>
      </w:r>
      <w:r w:rsidRPr="00815339">
        <w:tab/>
        <w:t xml:space="preserve">The movement of cash, Chips, drop boxes, tip boxes, Token storage boxes, and drop buckets within the Riverboat and any area of transit of uncounted Tokens, Chips, cash and cash equivalents; </w:t>
      </w:r>
    </w:p>
    <w:p w14:paraId="29B23ACD" w14:textId="77777777" w:rsidR="00A308FB" w:rsidRPr="00815339" w:rsidRDefault="00A308FB" w:rsidP="00382FFC">
      <w:pPr>
        <w:widowControl w:val="0"/>
        <w:autoSpaceDE w:val="0"/>
        <w:autoSpaceDN w:val="0"/>
        <w:adjustRightInd w:val="0"/>
      </w:pPr>
    </w:p>
    <w:p w14:paraId="358680DF" w14:textId="77777777" w:rsidR="001D0841" w:rsidRPr="00815339" w:rsidRDefault="001D0841" w:rsidP="001D0841">
      <w:pPr>
        <w:widowControl w:val="0"/>
        <w:autoSpaceDE w:val="0"/>
        <w:autoSpaceDN w:val="0"/>
        <w:adjustRightInd w:val="0"/>
        <w:ind w:left="2160" w:hanging="720"/>
      </w:pPr>
      <w:r w:rsidRPr="00815339">
        <w:t>5)</w:t>
      </w:r>
      <w:r w:rsidRPr="00815339">
        <w:tab/>
        <w:t>Any area where Tokens or Chips can be purchased</w:t>
      </w:r>
      <w:r w:rsidR="001E2E05" w:rsidRPr="00815339">
        <w:t>, Vouchers issued,</w:t>
      </w:r>
      <w:r w:rsidRPr="00815339">
        <w:t xml:space="preserve"> or </w:t>
      </w:r>
      <w:r w:rsidR="001E2E05" w:rsidRPr="00815339">
        <w:t xml:space="preserve">Tokens, Chips or Vouchers </w:t>
      </w:r>
      <w:r w:rsidRPr="00815339">
        <w:t>redeemed</w:t>
      </w:r>
      <w:r w:rsidR="00AE649A" w:rsidRPr="00815339">
        <w:t>,</w:t>
      </w:r>
      <w:r w:rsidR="001E2E05" w:rsidRPr="00815339">
        <w:t xml:space="preserve"> including but not limited to Voucher Validation Terminals and cage cashiers at a holder of an Owner's </w:t>
      </w:r>
      <w:r w:rsidR="00AE649A" w:rsidRPr="00815339">
        <w:t>l</w:t>
      </w:r>
      <w:r w:rsidR="001E2E05" w:rsidRPr="00815339">
        <w:t>icense</w:t>
      </w:r>
      <w:r w:rsidR="00216B10" w:rsidRPr="00815339">
        <w:t>;</w:t>
      </w:r>
      <w:r w:rsidRPr="00815339">
        <w:t xml:space="preserve"> </w:t>
      </w:r>
    </w:p>
    <w:p w14:paraId="040ABFE9" w14:textId="77777777" w:rsidR="00A308FB" w:rsidRPr="00815339" w:rsidRDefault="00A308FB" w:rsidP="00382FFC">
      <w:pPr>
        <w:widowControl w:val="0"/>
        <w:autoSpaceDE w:val="0"/>
        <w:autoSpaceDN w:val="0"/>
        <w:adjustRightInd w:val="0"/>
      </w:pPr>
    </w:p>
    <w:p w14:paraId="2B70F967" w14:textId="05B060B8" w:rsidR="001D0841" w:rsidRPr="00815339" w:rsidRDefault="001D0841" w:rsidP="001D0841">
      <w:pPr>
        <w:widowControl w:val="0"/>
        <w:autoSpaceDE w:val="0"/>
        <w:autoSpaceDN w:val="0"/>
        <w:adjustRightInd w:val="0"/>
        <w:ind w:left="2160" w:hanging="720"/>
      </w:pPr>
      <w:r w:rsidRPr="00815339">
        <w:t>6)</w:t>
      </w:r>
      <w:r w:rsidRPr="00815339">
        <w:tab/>
        <w:t xml:space="preserve">The entrance and exits to the </w:t>
      </w:r>
      <w:r w:rsidR="00815339" w:rsidRPr="00815339">
        <w:rPr>
          <w:color w:val="000000"/>
        </w:rPr>
        <w:t>gaming operation</w:t>
      </w:r>
      <w:r w:rsidRPr="00815339">
        <w:t xml:space="preserve"> and the count rooms; </w:t>
      </w:r>
    </w:p>
    <w:p w14:paraId="281CC142" w14:textId="77777777" w:rsidR="00A308FB" w:rsidRPr="00815339" w:rsidRDefault="00A308FB" w:rsidP="00382FFC">
      <w:pPr>
        <w:widowControl w:val="0"/>
        <w:autoSpaceDE w:val="0"/>
        <w:autoSpaceDN w:val="0"/>
        <w:adjustRightInd w:val="0"/>
      </w:pPr>
    </w:p>
    <w:p w14:paraId="722EB679" w14:textId="77777777" w:rsidR="001D0841" w:rsidRPr="00815339" w:rsidRDefault="001D0841" w:rsidP="001D0841">
      <w:pPr>
        <w:widowControl w:val="0"/>
        <w:autoSpaceDE w:val="0"/>
        <w:autoSpaceDN w:val="0"/>
        <w:adjustRightInd w:val="0"/>
        <w:ind w:left="2160" w:hanging="720"/>
      </w:pPr>
      <w:r w:rsidRPr="00815339">
        <w:t>7)</w:t>
      </w:r>
      <w:r w:rsidRPr="00815339">
        <w:tab/>
        <w:t xml:space="preserve">For all live Games regardless of patron or employee position: </w:t>
      </w:r>
    </w:p>
    <w:p w14:paraId="051B3453" w14:textId="77777777" w:rsidR="00A308FB" w:rsidRPr="00815339" w:rsidRDefault="00A308FB" w:rsidP="00382FFC">
      <w:pPr>
        <w:widowControl w:val="0"/>
        <w:autoSpaceDE w:val="0"/>
        <w:autoSpaceDN w:val="0"/>
        <w:adjustRightInd w:val="0"/>
      </w:pPr>
    </w:p>
    <w:p w14:paraId="7FB30B12" w14:textId="77777777" w:rsidR="001D0841" w:rsidRPr="00815339" w:rsidRDefault="001D0841" w:rsidP="001D0841">
      <w:pPr>
        <w:widowControl w:val="0"/>
        <w:autoSpaceDE w:val="0"/>
        <w:autoSpaceDN w:val="0"/>
        <w:adjustRightInd w:val="0"/>
        <w:ind w:left="2880" w:hanging="720"/>
      </w:pPr>
      <w:r w:rsidRPr="00815339">
        <w:t>A)</w:t>
      </w:r>
      <w:r w:rsidRPr="00815339">
        <w:tab/>
        <w:t xml:space="preserve">Hands of all Gaming patrons and dealers; </w:t>
      </w:r>
    </w:p>
    <w:p w14:paraId="12BCB737" w14:textId="77777777" w:rsidR="00A308FB" w:rsidRPr="00815339" w:rsidRDefault="00A308FB" w:rsidP="00382FFC">
      <w:pPr>
        <w:widowControl w:val="0"/>
        <w:autoSpaceDE w:val="0"/>
        <w:autoSpaceDN w:val="0"/>
        <w:adjustRightInd w:val="0"/>
      </w:pPr>
    </w:p>
    <w:p w14:paraId="6CCD6E41" w14:textId="77777777" w:rsidR="001D0841" w:rsidRPr="00815339" w:rsidRDefault="001D0841" w:rsidP="001D0841">
      <w:pPr>
        <w:widowControl w:val="0"/>
        <w:autoSpaceDE w:val="0"/>
        <w:autoSpaceDN w:val="0"/>
        <w:adjustRightInd w:val="0"/>
        <w:ind w:left="2880" w:hanging="720"/>
      </w:pPr>
      <w:r w:rsidRPr="00815339">
        <w:t>B)</w:t>
      </w:r>
      <w:r w:rsidRPr="00815339">
        <w:tab/>
        <w:t xml:space="preserve">Tray; and </w:t>
      </w:r>
    </w:p>
    <w:p w14:paraId="200B9313" w14:textId="77777777" w:rsidR="00A308FB" w:rsidRPr="00815339" w:rsidRDefault="00A308FB" w:rsidP="00382FFC">
      <w:pPr>
        <w:widowControl w:val="0"/>
        <w:autoSpaceDE w:val="0"/>
        <w:autoSpaceDN w:val="0"/>
        <w:adjustRightInd w:val="0"/>
      </w:pPr>
    </w:p>
    <w:p w14:paraId="77160343" w14:textId="77777777" w:rsidR="001D0841" w:rsidRPr="00815339" w:rsidRDefault="001D0841" w:rsidP="001D0841">
      <w:pPr>
        <w:widowControl w:val="0"/>
        <w:autoSpaceDE w:val="0"/>
        <w:autoSpaceDN w:val="0"/>
        <w:adjustRightInd w:val="0"/>
        <w:ind w:left="2880" w:hanging="720"/>
      </w:pPr>
      <w:r w:rsidRPr="00815339">
        <w:t>C)</w:t>
      </w:r>
      <w:r w:rsidRPr="00815339">
        <w:tab/>
        <w:t xml:space="preserve">Overall layout of the table area capable of capturing clear individual images of Gaming patrons and dealers, inclusive of, without limitation, facial views and the playing surface so that the outcome of each Game may be clearly observed; </w:t>
      </w:r>
    </w:p>
    <w:p w14:paraId="2288067F" w14:textId="77777777" w:rsidR="00A308FB" w:rsidRPr="00815339" w:rsidRDefault="00A308FB" w:rsidP="00382FFC">
      <w:pPr>
        <w:widowControl w:val="0"/>
        <w:autoSpaceDE w:val="0"/>
        <w:autoSpaceDN w:val="0"/>
        <w:adjustRightInd w:val="0"/>
      </w:pPr>
    </w:p>
    <w:p w14:paraId="576DF201" w14:textId="77777777" w:rsidR="001D0841" w:rsidRPr="00815339" w:rsidRDefault="001D0841" w:rsidP="001D0841">
      <w:pPr>
        <w:widowControl w:val="0"/>
        <w:autoSpaceDE w:val="0"/>
        <w:autoSpaceDN w:val="0"/>
        <w:adjustRightInd w:val="0"/>
        <w:ind w:left="2160" w:hanging="720"/>
      </w:pPr>
      <w:r w:rsidRPr="00815339">
        <w:t>8)</w:t>
      </w:r>
      <w:r w:rsidRPr="00815339">
        <w:tab/>
        <w:t xml:space="preserve">Such other areas as the Administrator designates; </w:t>
      </w:r>
    </w:p>
    <w:p w14:paraId="2FE9EF39" w14:textId="77777777" w:rsidR="00A308FB" w:rsidRPr="00815339" w:rsidRDefault="00A308FB" w:rsidP="00382FFC">
      <w:pPr>
        <w:widowControl w:val="0"/>
        <w:autoSpaceDE w:val="0"/>
        <w:autoSpaceDN w:val="0"/>
        <w:adjustRightInd w:val="0"/>
      </w:pPr>
    </w:p>
    <w:p w14:paraId="3C8B35E6" w14:textId="77777777" w:rsidR="001D0841" w:rsidRPr="00815339" w:rsidRDefault="001D0841" w:rsidP="001D0841">
      <w:pPr>
        <w:widowControl w:val="0"/>
        <w:autoSpaceDE w:val="0"/>
        <w:autoSpaceDN w:val="0"/>
        <w:adjustRightInd w:val="0"/>
        <w:ind w:left="1440" w:hanging="720"/>
      </w:pPr>
      <w:r w:rsidRPr="00815339">
        <w:t>b)</w:t>
      </w:r>
      <w:r w:rsidRPr="00815339">
        <w:tab/>
        <w:t xml:space="preserve">Individual solid state, color, television cameras, </w:t>
      </w:r>
      <w:r w:rsidR="00CB2C53" w:rsidRPr="00815339">
        <w:t xml:space="preserve">⅔, ½, ⅓ or ¼ </w:t>
      </w:r>
      <w:r w:rsidRPr="00815339">
        <w:t xml:space="preserve">format, with </w:t>
      </w:r>
      <w:r w:rsidRPr="00815339">
        <w:lastRenderedPageBreak/>
        <w:t xml:space="preserve">minimum 320 plus line resolution with matrix and/or pan, tilt and zoom capabilities, secreted from public and non-surveillance personnel view augmented with appropriate color corrected lighting to effectively and clandestinely monitor in detail, from various vantage points, the following: </w:t>
      </w:r>
    </w:p>
    <w:p w14:paraId="439F8A60" w14:textId="77777777" w:rsidR="00A308FB" w:rsidRPr="00815339" w:rsidRDefault="00A308FB" w:rsidP="00382FFC">
      <w:pPr>
        <w:widowControl w:val="0"/>
        <w:autoSpaceDE w:val="0"/>
        <w:autoSpaceDN w:val="0"/>
        <w:adjustRightInd w:val="0"/>
      </w:pPr>
    </w:p>
    <w:p w14:paraId="5A8C6C33" w14:textId="77777777" w:rsidR="001D0841" w:rsidRPr="00815339" w:rsidRDefault="001D0841" w:rsidP="001D0841">
      <w:pPr>
        <w:widowControl w:val="0"/>
        <w:autoSpaceDE w:val="0"/>
        <w:autoSpaceDN w:val="0"/>
        <w:adjustRightInd w:val="0"/>
        <w:ind w:left="2160" w:hanging="720"/>
      </w:pPr>
      <w:r w:rsidRPr="00815339">
        <w:t>1)</w:t>
      </w:r>
      <w:r w:rsidRPr="00815339">
        <w:tab/>
        <w:t xml:space="preserve">Roulette tables, in a manner to clearly observe the Wagers, patrons, and the outcome of each Game; </w:t>
      </w:r>
    </w:p>
    <w:p w14:paraId="581FCCDF" w14:textId="77777777" w:rsidR="00A308FB" w:rsidRPr="00815339" w:rsidRDefault="00A308FB" w:rsidP="00382FFC">
      <w:pPr>
        <w:widowControl w:val="0"/>
        <w:autoSpaceDE w:val="0"/>
        <w:autoSpaceDN w:val="0"/>
        <w:adjustRightInd w:val="0"/>
      </w:pPr>
    </w:p>
    <w:p w14:paraId="570379E0" w14:textId="77777777" w:rsidR="001D0841" w:rsidRPr="00815339" w:rsidRDefault="001D0841" w:rsidP="001D0841">
      <w:pPr>
        <w:widowControl w:val="0"/>
        <w:autoSpaceDE w:val="0"/>
        <w:autoSpaceDN w:val="0"/>
        <w:adjustRightInd w:val="0"/>
        <w:ind w:left="2160" w:hanging="720"/>
      </w:pPr>
      <w:r w:rsidRPr="00815339">
        <w:t>2)</w:t>
      </w:r>
      <w:r w:rsidRPr="00815339">
        <w:tab/>
        <w:t xml:space="preserve">The operations conducted at the fills and credit area of the cashier's </w:t>
      </w:r>
      <w:r w:rsidR="00AE649A" w:rsidRPr="00815339">
        <w:t>cages</w:t>
      </w:r>
      <w:r w:rsidRPr="00815339">
        <w:t xml:space="preserve">; </w:t>
      </w:r>
    </w:p>
    <w:p w14:paraId="3B6771AC" w14:textId="77777777" w:rsidR="00A308FB" w:rsidRPr="00815339" w:rsidRDefault="00A308FB" w:rsidP="00382FFC">
      <w:pPr>
        <w:widowControl w:val="0"/>
        <w:autoSpaceDE w:val="0"/>
        <w:autoSpaceDN w:val="0"/>
        <w:adjustRightInd w:val="0"/>
      </w:pPr>
    </w:p>
    <w:p w14:paraId="0A80B186" w14:textId="77777777" w:rsidR="001D0841" w:rsidRPr="00815339" w:rsidRDefault="001D0841" w:rsidP="001D0841">
      <w:pPr>
        <w:widowControl w:val="0"/>
        <w:autoSpaceDE w:val="0"/>
        <w:autoSpaceDN w:val="0"/>
        <w:adjustRightInd w:val="0"/>
        <w:ind w:left="1440" w:hanging="720"/>
      </w:pPr>
      <w:r w:rsidRPr="00815339">
        <w:t>c)</w:t>
      </w:r>
      <w:r w:rsidRPr="00815339">
        <w:tab/>
        <w:t xml:space="preserve">All </w:t>
      </w:r>
      <w:proofErr w:type="gramStart"/>
      <w:r w:rsidRPr="00815339">
        <w:t>closed circuit</w:t>
      </w:r>
      <w:proofErr w:type="gramEnd"/>
      <w:r w:rsidRPr="00815339">
        <w:t xml:space="preserve"> cameras equipped with lenses of sufficient magnification to allow the operator to clearly distinguish the value of the Chips, Tokens and playing cards; </w:t>
      </w:r>
    </w:p>
    <w:p w14:paraId="06271396" w14:textId="77777777" w:rsidR="00A308FB" w:rsidRPr="00815339" w:rsidRDefault="00A308FB" w:rsidP="00382FFC">
      <w:pPr>
        <w:widowControl w:val="0"/>
        <w:autoSpaceDE w:val="0"/>
        <w:autoSpaceDN w:val="0"/>
        <w:adjustRightInd w:val="0"/>
      </w:pPr>
    </w:p>
    <w:p w14:paraId="242713EC" w14:textId="77777777" w:rsidR="001D0841" w:rsidRPr="00815339" w:rsidRDefault="001D0841" w:rsidP="001D0841">
      <w:pPr>
        <w:widowControl w:val="0"/>
        <w:autoSpaceDE w:val="0"/>
        <w:autoSpaceDN w:val="0"/>
        <w:adjustRightInd w:val="0"/>
        <w:ind w:left="1440" w:hanging="720"/>
      </w:pPr>
      <w:r w:rsidRPr="00815339">
        <w:t>d)</w:t>
      </w:r>
      <w:r w:rsidRPr="00815339">
        <w:tab/>
        <w:t xml:space="preserve">Video monitors that meet or exceed the resolution requirement for video cameras with solid state circuitry, and time and date insertion capabilities for taping what is being viewed by any camera in the system.  Each video monitor screen must measure diagonally at least 12 inches and all controls must be front mounted; </w:t>
      </w:r>
    </w:p>
    <w:p w14:paraId="0A340194" w14:textId="77777777" w:rsidR="00A308FB" w:rsidRPr="00815339" w:rsidRDefault="00A308FB" w:rsidP="00382FFC">
      <w:pPr>
        <w:widowControl w:val="0"/>
        <w:autoSpaceDE w:val="0"/>
        <w:autoSpaceDN w:val="0"/>
        <w:adjustRightInd w:val="0"/>
      </w:pPr>
    </w:p>
    <w:p w14:paraId="082D5121" w14:textId="516FED2C" w:rsidR="001D0841" w:rsidRPr="00815339" w:rsidRDefault="001D0841" w:rsidP="001D0841">
      <w:pPr>
        <w:widowControl w:val="0"/>
        <w:autoSpaceDE w:val="0"/>
        <w:autoSpaceDN w:val="0"/>
        <w:adjustRightInd w:val="0"/>
        <w:ind w:left="1440" w:hanging="720"/>
      </w:pPr>
      <w:r w:rsidRPr="00815339">
        <w:t>e)</w:t>
      </w:r>
      <w:r w:rsidRPr="00815339">
        <w:tab/>
        <w:t xml:space="preserve">Video printers capable of adjustment and possessing the capability to generate instantaneously, upon command, a clear, color copy of the image depicted on the recording; </w:t>
      </w:r>
    </w:p>
    <w:p w14:paraId="4D8E019B" w14:textId="77777777" w:rsidR="00A308FB" w:rsidRPr="00815339" w:rsidRDefault="00A308FB" w:rsidP="00382FFC">
      <w:pPr>
        <w:widowControl w:val="0"/>
        <w:autoSpaceDE w:val="0"/>
        <w:autoSpaceDN w:val="0"/>
        <w:adjustRightInd w:val="0"/>
      </w:pPr>
    </w:p>
    <w:p w14:paraId="5BE06E00" w14:textId="4DEA9CE1" w:rsidR="001D0841" w:rsidRPr="00815339" w:rsidRDefault="001D0841" w:rsidP="001D0841">
      <w:pPr>
        <w:widowControl w:val="0"/>
        <w:autoSpaceDE w:val="0"/>
        <w:autoSpaceDN w:val="0"/>
        <w:adjustRightInd w:val="0"/>
        <w:ind w:left="1440" w:hanging="720"/>
      </w:pPr>
      <w:r w:rsidRPr="00815339">
        <w:t>f)</w:t>
      </w:r>
      <w:r w:rsidRPr="00815339">
        <w:tab/>
        <w:t xml:space="preserve">Date and time generators based on a synchronized, central or master clock, visible on any monitor when recorded; </w:t>
      </w:r>
    </w:p>
    <w:p w14:paraId="4BE8D5E8" w14:textId="77777777" w:rsidR="00A308FB" w:rsidRPr="00815339" w:rsidRDefault="00A308FB" w:rsidP="00382FFC">
      <w:pPr>
        <w:widowControl w:val="0"/>
        <w:autoSpaceDE w:val="0"/>
        <w:autoSpaceDN w:val="0"/>
        <w:adjustRightInd w:val="0"/>
      </w:pPr>
    </w:p>
    <w:p w14:paraId="3E63124D" w14:textId="77777777" w:rsidR="001D0841" w:rsidRPr="00815339" w:rsidRDefault="001D0841" w:rsidP="001D0841">
      <w:pPr>
        <w:widowControl w:val="0"/>
        <w:autoSpaceDE w:val="0"/>
        <w:autoSpaceDN w:val="0"/>
        <w:adjustRightInd w:val="0"/>
        <w:ind w:left="1440" w:hanging="720"/>
      </w:pPr>
      <w:r w:rsidRPr="00815339">
        <w:t>g)</w:t>
      </w:r>
      <w:r w:rsidRPr="00815339">
        <w:tab/>
        <w:t xml:space="preserve">Wiring to prevent tampering.  The system must be supplemented with a back-up gas/diesel generator power source which is automatically engaged in case of a power outage and capable of returning to full power within seven to ten seconds; </w:t>
      </w:r>
    </w:p>
    <w:p w14:paraId="79C1F8D3" w14:textId="77777777" w:rsidR="00A308FB" w:rsidRPr="00815339" w:rsidRDefault="00A308FB" w:rsidP="00382FFC">
      <w:pPr>
        <w:widowControl w:val="0"/>
        <w:autoSpaceDE w:val="0"/>
        <w:autoSpaceDN w:val="0"/>
        <w:adjustRightInd w:val="0"/>
      </w:pPr>
    </w:p>
    <w:p w14:paraId="2173A33A" w14:textId="3C915328" w:rsidR="001D0841" w:rsidRPr="00815339" w:rsidRDefault="001D0841" w:rsidP="001D0841">
      <w:pPr>
        <w:widowControl w:val="0"/>
        <w:autoSpaceDE w:val="0"/>
        <w:autoSpaceDN w:val="0"/>
        <w:adjustRightInd w:val="0"/>
        <w:ind w:left="1440" w:hanging="720"/>
      </w:pPr>
      <w:r w:rsidRPr="00815339">
        <w:t>h)</w:t>
      </w:r>
      <w:r w:rsidRPr="00815339">
        <w:tab/>
        <w:t xml:space="preserve">An additional uninterrupted power supply system so that time and date generators remain active and accurate, and switching gear memory and video surveillance of all </w:t>
      </w:r>
      <w:r w:rsidR="00254FE8" w:rsidRPr="00815339">
        <w:rPr>
          <w:color w:val="000000"/>
        </w:rPr>
        <w:t>gaming operation</w:t>
      </w:r>
      <w:r w:rsidRPr="00815339">
        <w:t xml:space="preserve"> entrances/exits and cage areas is continuous; </w:t>
      </w:r>
    </w:p>
    <w:p w14:paraId="6C49A330" w14:textId="77777777" w:rsidR="00A308FB" w:rsidRPr="00815339" w:rsidRDefault="00A308FB" w:rsidP="00382FFC">
      <w:pPr>
        <w:widowControl w:val="0"/>
        <w:autoSpaceDE w:val="0"/>
        <w:autoSpaceDN w:val="0"/>
        <w:adjustRightInd w:val="0"/>
      </w:pPr>
    </w:p>
    <w:p w14:paraId="60064E57" w14:textId="77777777" w:rsidR="001D0841" w:rsidRPr="00815339" w:rsidRDefault="001D0841" w:rsidP="001D0841">
      <w:pPr>
        <w:widowControl w:val="0"/>
        <w:autoSpaceDE w:val="0"/>
        <w:autoSpaceDN w:val="0"/>
        <w:adjustRightInd w:val="0"/>
        <w:ind w:left="1440" w:hanging="720"/>
      </w:pPr>
      <w:proofErr w:type="spellStart"/>
      <w:r w:rsidRPr="00815339">
        <w:t>i</w:t>
      </w:r>
      <w:proofErr w:type="spellEnd"/>
      <w:r w:rsidRPr="00815339">
        <w:t>)</w:t>
      </w:r>
      <w:r w:rsidRPr="00815339">
        <w:tab/>
        <w:t xml:space="preserve">Video switchers capable of both manual and automatic sequential switching for the appropriate cameras; </w:t>
      </w:r>
    </w:p>
    <w:p w14:paraId="6CF83AA4" w14:textId="77777777" w:rsidR="00A308FB" w:rsidRPr="00815339" w:rsidRDefault="00A308FB" w:rsidP="00382FFC">
      <w:pPr>
        <w:widowControl w:val="0"/>
        <w:autoSpaceDE w:val="0"/>
        <w:autoSpaceDN w:val="0"/>
        <w:adjustRightInd w:val="0"/>
      </w:pPr>
    </w:p>
    <w:p w14:paraId="09EE9A05" w14:textId="42D21287" w:rsidR="00521184" w:rsidRPr="00815339" w:rsidRDefault="001D0841" w:rsidP="001D0841">
      <w:pPr>
        <w:widowControl w:val="0"/>
        <w:autoSpaceDE w:val="0"/>
        <w:autoSpaceDN w:val="0"/>
        <w:adjustRightInd w:val="0"/>
        <w:ind w:left="1440" w:hanging="720"/>
      </w:pPr>
      <w:r w:rsidRPr="00815339">
        <w:t>j)</w:t>
      </w:r>
      <w:r w:rsidRPr="00815339">
        <w:tab/>
      </w:r>
      <w:r w:rsidR="00521184" w:rsidRPr="00815339">
        <w:t xml:space="preserve">Licensees </w:t>
      </w:r>
      <w:r w:rsidR="00815339" w:rsidRPr="00815339">
        <w:rPr>
          <w:color w:val="000000"/>
        </w:rPr>
        <w:t>shall</w:t>
      </w:r>
      <w:r w:rsidR="00521184" w:rsidRPr="00815339">
        <w:t xml:space="preserve"> utilize digitally recorded channels and must provide the </w:t>
      </w:r>
      <w:proofErr w:type="spellStart"/>
      <w:r w:rsidR="00521184" w:rsidRPr="00815339">
        <w:t>IGB</w:t>
      </w:r>
      <w:proofErr w:type="spellEnd"/>
      <w:r w:rsidR="00521184" w:rsidRPr="00815339">
        <w:t xml:space="preserve"> with the necessary software to review digitally recorded information.  </w:t>
      </w:r>
    </w:p>
    <w:p w14:paraId="6D84F596" w14:textId="10A5B928" w:rsidR="00A308FB" w:rsidRPr="00815339" w:rsidRDefault="00A308FB" w:rsidP="00382FFC">
      <w:pPr>
        <w:widowControl w:val="0"/>
        <w:autoSpaceDE w:val="0"/>
        <w:autoSpaceDN w:val="0"/>
        <w:adjustRightInd w:val="0"/>
      </w:pPr>
    </w:p>
    <w:p w14:paraId="756F8393" w14:textId="76CE51B8" w:rsidR="00300DD1" w:rsidRPr="00300DD1" w:rsidRDefault="00300DD1" w:rsidP="00300DD1">
      <w:pPr>
        <w:ind w:left="1440" w:hanging="720"/>
        <w:rPr>
          <w:color w:val="000000"/>
        </w:rPr>
      </w:pPr>
      <w:r w:rsidRPr="00300DD1">
        <w:rPr>
          <w:color w:val="000000"/>
        </w:rPr>
        <w:t>k)</w:t>
      </w:r>
      <w:r w:rsidRPr="00300DD1">
        <w:rPr>
          <w:color w:val="000000"/>
        </w:rPr>
        <w:tab/>
        <w:t xml:space="preserve">All digital channels recording gaming related images must record at a minimum of 30 frames per second, with non-gaming channels recorded at a minimum of 10 frames per second.  The systems must allow the secure and audited export of video files at the resolution originally recorded, including the capability of providing watermarked recordings or non-editable formatting to </w:t>
      </w:r>
      <w:r w:rsidR="00254FE8">
        <w:rPr>
          <w:color w:val="000000"/>
        </w:rPr>
        <w:t>e</w:t>
      </w:r>
      <w:r w:rsidRPr="00300DD1">
        <w:rPr>
          <w:color w:val="000000"/>
        </w:rPr>
        <w:t>nsure the integrity of the recorded images.</w:t>
      </w:r>
    </w:p>
    <w:p w14:paraId="5217A1FA" w14:textId="77777777" w:rsidR="00300DD1" w:rsidRPr="00815339" w:rsidRDefault="00300DD1" w:rsidP="00382FFC">
      <w:pPr>
        <w:widowControl w:val="0"/>
        <w:autoSpaceDE w:val="0"/>
        <w:autoSpaceDN w:val="0"/>
        <w:adjustRightInd w:val="0"/>
      </w:pPr>
    </w:p>
    <w:p w14:paraId="20CE6658" w14:textId="48BA2884" w:rsidR="001D0841" w:rsidRPr="00815339" w:rsidRDefault="00300DD1" w:rsidP="001D0841">
      <w:pPr>
        <w:widowControl w:val="0"/>
        <w:autoSpaceDE w:val="0"/>
        <w:autoSpaceDN w:val="0"/>
        <w:adjustRightInd w:val="0"/>
        <w:ind w:left="1440" w:hanging="720"/>
      </w:pPr>
      <w:r>
        <w:t>l</w:t>
      </w:r>
      <w:r w:rsidR="001D0841" w:rsidRPr="00815339">
        <w:t>)</w:t>
      </w:r>
      <w:r w:rsidR="001D0841" w:rsidRPr="00815339">
        <w:tab/>
        <w:t xml:space="preserve">Audio capability in the soft count room; and </w:t>
      </w:r>
    </w:p>
    <w:p w14:paraId="2938F258" w14:textId="77777777" w:rsidR="00A308FB" w:rsidRPr="00815339" w:rsidRDefault="00A308FB" w:rsidP="00382FFC">
      <w:pPr>
        <w:widowControl w:val="0"/>
        <w:autoSpaceDE w:val="0"/>
        <w:autoSpaceDN w:val="0"/>
        <w:adjustRightInd w:val="0"/>
      </w:pPr>
    </w:p>
    <w:p w14:paraId="08B5F28A" w14:textId="319E585D" w:rsidR="001D0841" w:rsidRPr="00815339" w:rsidRDefault="00300DD1" w:rsidP="001D0841">
      <w:pPr>
        <w:widowControl w:val="0"/>
        <w:autoSpaceDE w:val="0"/>
        <w:autoSpaceDN w:val="0"/>
        <w:adjustRightInd w:val="0"/>
        <w:ind w:left="1440" w:hanging="720"/>
      </w:pPr>
      <w:r>
        <w:t>m</w:t>
      </w:r>
      <w:r w:rsidR="001D0841" w:rsidRPr="00815339">
        <w:t>)</w:t>
      </w:r>
      <w:r w:rsidR="001D0841" w:rsidRPr="00815339">
        <w:tab/>
        <w:t xml:space="preserve">Adequate lighting in all areas where camera coverage is required.  The lighting shall be of sufficient intensity to produce clear </w:t>
      </w:r>
      <w:r w:rsidR="00521184" w:rsidRPr="00815339">
        <w:t xml:space="preserve">recorded </w:t>
      </w:r>
      <w:r w:rsidR="001D0841" w:rsidRPr="00815339">
        <w:t xml:space="preserve">and still picture production, and correct color correction.  The video must demonstrate a clear picture, in existing light under normal operating conditions. </w:t>
      </w:r>
    </w:p>
    <w:p w14:paraId="47264012" w14:textId="6421F1CF" w:rsidR="001E2E05" w:rsidRDefault="001E2E05" w:rsidP="00382FFC">
      <w:pPr>
        <w:pStyle w:val="JCARSourceNote"/>
      </w:pPr>
    </w:p>
    <w:p w14:paraId="054676AF" w14:textId="20A303C6" w:rsidR="00254FE8" w:rsidRDefault="00254FE8" w:rsidP="00254FE8">
      <w:pPr>
        <w:pStyle w:val="JCARSourceNote"/>
        <w:ind w:left="1440" w:hanging="720"/>
      </w:pPr>
      <w:r>
        <w:t>n)</w:t>
      </w:r>
      <w:r>
        <w:tab/>
        <w:t>Compliance with this Section may be met by filing an acceptable compliance plan to the Board, including a proposed timeline for full implementation of this Section and a demonstration of good cause efforts towards implementation.  The comp</w:t>
      </w:r>
      <w:r w:rsidR="007E7942">
        <w:t>l</w:t>
      </w:r>
      <w:r>
        <w:t>iance plan must be updated upon any change or delays to the compliance plan.</w:t>
      </w:r>
    </w:p>
    <w:p w14:paraId="70677F32" w14:textId="77777777" w:rsidR="00254FE8" w:rsidRPr="00815339" w:rsidRDefault="00254FE8" w:rsidP="00382FFC">
      <w:pPr>
        <w:pStyle w:val="JCARSourceNote"/>
      </w:pPr>
    </w:p>
    <w:p w14:paraId="17C06333" w14:textId="340E4F6C" w:rsidR="00521184" w:rsidRPr="00815339" w:rsidRDefault="00300DD1" w:rsidP="00300DD1">
      <w:pPr>
        <w:pStyle w:val="JCARSourceNote"/>
        <w:ind w:left="720"/>
      </w:pPr>
      <w:r w:rsidRPr="00FD1AD2">
        <w:t>(Source:  Amended at 4</w:t>
      </w:r>
      <w:r>
        <w:t>7</w:t>
      </w:r>
      <w:r w:rsidRPr="00FD1AD2">
        <w:t xml:space="preserve"> Ill. Reg. </w:t>
      </w:r>
      <w:r w:rsidR="00402AFD">
        <w:t>8454</w:t>
      </w:r>
      <w:r w:rsidRPr="00FD1AD2">
        <w:t xml:space="preserve">, effective </w:t>
      </w:r>
      <w:r w:rsidR="00402AFD">
        <w:t>May 30, 2023</w:t>
      </w:r>
      <w:r w:rsidRPr="00FD1AD2">
        <w:t>)</w:t>
      </w:r>
    </w:p>
    <w:sectPr w:rsidR="00521184" w:rsidRPr="00815339" w:rsidSect="001D08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0841"/>
    <w:rsid w:val="000127B0"/>
    <w:rsid w:val="00023987"/>
    <w:rsid w:val="001D0841"/>
    <w:rsid w:val="001E2E05"/>
    <w:rsid w:val="00216B10"/>
    <w:rsid w:val="00254FE8"/>
    <w:rsid w:val="0027657C"/>
    <w:rsid w:val="00300DD1"/>
    <w:rsid w:val="00354AB0"/>
    <w:rsid w:val="0036479A"/>
    <w:rsid w:val="00382FFC"/>
    <w:rsid w:val="00402AFD"/>
    <w:rsid w:val="00521184"/>
    <w:rsid w:val="00566DA9"/>
    <w:rsid w:val="00580ADC"/>
    <w:rsid w:val="005C3366"/>
    <w:rsid w:val="007E7942"/>
    <w:rsid w:val="00815339"/>
    <w:rsid w:val="00863042"/>
    <w:rsid w:val="008758F8"/>
    <w:rsid w:val="00914007"/>
    <w:rsid w:val="00A308FB"/>
    <w:rsid w:val="00A7666E"/>
    <w:rsid w:val="00AE649A"/>
    <w:rsid w:val="00BC3316"/>
    <w:rsid w:val="00BD7066"/>
    <w:rsid w:val="00CB2C53"/>
    <w:rsid w:val="00F8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8F92B1"/>
  <w15:docId w15:val="{89E6A62D-9360-4C0D-B1D9-E8C69F77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CB2C53"/>
    <w:pPr>
      <w:ind w:left="720" w:hanging="360"/>
    </w:pPr>
  </w:style>
  <w:style w:type="paragraph" w:styleId="BodyText">
    <w:name w:val="Body Text"/>
    <w:basedOn w:val="Normal"/>
    <w:rsid w:val="00CB2C53"/>
    <w:pPr>
      <w:spacing w:after="120"/>
    </w:pPr>
  </w:style>
  <w:style w:type="paragraph" w:styleId="BodyTextIndent">
    <w:name w:val="Body Text Indent"/>
    <w:basedOn w:val="Normal"/>
    <w:rsid w:val="00CB2C53"/>
    <w:pPr>
      <w:spacing w:after="120"/>
      <w:ind w:left="360"/>
    </w:pPr>
  </w:style>
  <w:style w:type="paragraph" w:customStyle="1" w:styleId="JCARSourceNote">
    <w:name w:val="JCAR Source Note"/>
    <w:basedOn w:val="Normal"/>
    <w:rsid w:val="001E2E05"/>
  </w:style>
  <w:style w:type="character" w:styleId="CommentReference">
    <w:name w:val="annotation reference"/>
    <w:basedOn w:val="DefaultParagraphFont"/>
    <w:semiHidden/>
    <w:rsid w:val="00521184"/>
    <w:rPr>
      <w:sz w:val="16"/>
    </w:rPr>
  </w:style>
  <w:style w:type="paragraph" w:styleId="CommentText">
    <w:name w:val="annotation text"/>
    <w:basedOn w:val="Normal"/>
    <w:semiHidden/>
    <w:rsid w:val="005211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Shipley, Melissa A.</cp:lastModifiedBy>
  <cp:revision>6</cp:revision>
  <dcterms:created xsi:type="dcterms:W3CDTF">2023-05-24T20:19:00Z</dcterms:created>
  <dcterms:modified xsi:type="dcterms:W3CDTF">2023-06-16T14:49:00Z</dcterms:modified>
</cp:coreProperties>
</file>