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E252D" w14:textId="77777777" w:rsidR="007D57D1" w:rsidRPr="00BD1E54" w:rsidRDefault="007D57D1" w:rsidP="007D57D1">
      <w:pPr>
        <w:spacing w:after="0" w:line="240" w:lineRule="auto"/>
        <w:rPr>
          <w:rFonts w:ascii="Times New Roman" w:eastAsia="Times New Roman" w:hAnsi="Times New Roman" w:cs="Times New Roman"/>
          <w:color w:val="000000"/>
          <w:sz w:val="24"/>
          <w:szCs w:val="20"/>
        </w:rPr>
      </w:pPr>
    </w:p>
    <w:p w14:paraId="5784F94D" w14:textId="77777777" w:rsidR="007D57D1" w:rsidRPr="00BD1E54" w:rsidRDefault="007D57D1" w:rsidP="007D57D1">
      <w:pPr>
        <w:spacing w:after="0" w:line="240" w:lineRule="auto"/>
        <w:rPr>
          <w:rFonts w:ascii="Times New Roman" w:eastAsia="Times New Roman" w:hAnsi="Times New Roman" w:cs="Times New Roman"/>
          <w:b/>
          <w:color w:val="000000"/>
          <w:sz w:val="24"/>
          <w:szCs w:val="20"/>
        </w:rPr>
      </w:pPr>
      <w:r w:rsidRPr="00BD1E54">
        <w:rPr>
          <w:rFonts w:ascii="Times New Roman" w:eastAsia="Times New Roman" w:hAnsi="Times New Roman" w:cs="Times New Roman"/>
          <w:b/>
          <w:color w:val="000000"/>
          <w:sz w:val="24"/>
          <w:szCs w:val="20"/>
        </w:rPr>
        <w:t>Section 850.145</w:t>
      </w:r>
      <w:r>
        <w:rPr>
          <w:rFonts w:ascii="Times New Roman" w:eastAsia="Times New Roman" w:hAnsi="Times New Roman" w:cs="Times New Roman"/>
          <w:b/>
          <w:color w:val="000000"/>
          <w:sz w:val="24"/>
          <w:szCs w:val="20"/>
        </w:rPr>
        <w:t xml:space="preserve">  </w:t>
      </w:r>
      <w:r w:rsidRPr="00BD1E54">
        <w:rPr>
          <w:rFonts w:ascii="Times New Roman" w:eastAsia="Times New Roman" w:hAnsi="Times New Roman" w:cs="Times New Roman"/>
          <w:b/>
          <w:color w:val="000000"/>
          <w:sz w:val="24"/>
          <w:szCs w:val="20"/>
        </w:rPr>
        <w:t>Examination</w:t>
      </w:r>
    </w:p>
    <w:p w14:paraId="235CE387" w14:textId="77777777" w:rsidR="007D57D1" w:rsidRPr="007D57D1" w:rsidRDefault="007D57D1" w:rsidP="007D57D1">
      <w:pPr>
        <w:spacing w:after="0" w:line="240" w:lineRule="auto"/>
        <w:rPr>
          <w:rFonts w:ascii="Times New Roman" w:eastAsia="Times New Roman" w:hAnsi="Times New Roman" w:cs="Times New Roman"/>
          <w:bCs/>
          <w:color w:val="000000"/>
          <w:sz w:val="24"/>
          <w:szCs w:val="20"/>
        </w:rPr>
      </w:pPr>
    </w:p>
    <w:p w14:paraId="3D9182BE" w14:textId="77777777" w:rsidR="007D57D1" w:rsidRPr="00BD1E54" w:rsidRDefault="007D57D1" w:rsidP="0048347C">
      <w:pPr>
        <w:spacing w:after="0" w:line="240" w:lineRule="auto"/>
        <w:ind w:left="144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a)</w:t>
      </w:r>
      <w:r w:rsidRPr="00BD1E54">
        <w:rPr>
          <w:rFonts w:ascii="Times New Roman" w:eastAsia="Times New Roman" w:hAnsi="Times New Roman" w:cs="Times New Roman"/>
          <w:color w:val="000000"/>
          <w:sz w:val="24"/>
          <w:szCs w:val="20"/>
        </w:rPr>
        <w:tab/>
        <w:t>Examinations will be given and graded by the Department.</w:t>
      </w:r>
    </w:p>
    <w:p w14:paraId="12517E8E" w14:textId="77777777" w:rsidR="007D57D1" w:rsidRPr="00BD1E54" w:rsidRDefault="007D57D1" w:rsidP="007D57D1">
      <w:pPr>
        <w:spacing w:after="0" w:line="240" w:lineRule="auto"/>
        <w:ind w:left="720" w:hanging="720"/>
        <w:rPr>
          <w:rFonts w:ascii="Times New Roman" w:eastAsia="Times New Roman" w:hAnsi="Times New Roman" w:cs="Times New Roman"/>
          <w:color w:val="000000"/>
          <w:sz w:val="24"/>
          <w:szCs w:val="20"/>
        </w:rPr>
      </w:pPr>
    </w:p>
    <w:p w14:paraId="5B70C4A8" w14:textId="77777777" w:rsidR="007D57D1" w:rsidRPr="00BD1E54" w:rsidRDefault="007D57D1" w:rsidP="007D57D1">
      <w:pPr>
        <w:spacing w:after="0" w:line="240" w:lineRule="auto"/>
        <w:ind w:left="144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b)</w:t>
      </w:r>
      <w:r w:rsidRPr="00BD1E54">
        <w:rPr>
          <w:rFonts w:ascii="Times New Roman" w:eastAsia="Times New Roman" w:hAnsi="Times New Roman" w:cs="Times New Roman"/>
          <w:color w:val="000000"/>
          <w:sz w:val="24"/>
          <w:szCs w:val="20"/>
        </w:rPr>
        <w:tab/>
        <w:t>Examinations will be conducted at locations that the Department designates.  The Department will set dates, times, instructions, and requirements, including any fees, to take the examination.</w:t>
      </w:r>
    </w:p>
    <w:p w14:paraId="10354E48" w14:textId="77777777" w:rsidR="007D57D1" w:rsidRPr="00BD1E54" w:rsidRDefault="007D57D1" w:rsidP="007D57D1">
      <w:pPr>
        <w:spacing w:after="0" w:line="240" w:lineRule="auto"/>
        <w:ind w:left="720" w:hanging="720"/>
        <w:rPr>
          <w:rFonts w:ascii="Times New Roman" w:eastAsia="Times New Roman" w:hAnsi="Times New Roman" w:cs="Times New Roman"/>
          <w:color w:val="000000"/>
          <w:sz w:val="24"/>
          <w:szCs w:val="20"/>
        </w:rPr>
      </w:pPr>
    </w:p>
    <w:p w14:paraId="6808CD30" w14:textId="77777777" w:rsidR="007D57D1" w:rsidRPr="00BD1E54" w:rsidRDefault="007D57D1" w:rsidP="0048347C">
      <w:pPr>
        <w:spacing w:after="0" w:line="240" w:lineRule="auto"/>
        <w:ind w:left="144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c)</w:t>
      </w:r>
      <w:r w:rsidRPr="00BD1E54">
        <w:rPr>
          <w:rFonts w:ascii="Times New Roman" w:eastAsia="Times New Roman" w:hAnsi="Times New Roman" w:cs="Times New Roman"/>
          <w:color w:val="000000"/>
          <w:sz w:val="24"/>
          <w:szCs w:val="20"/>
        </w:rPr>
        <w:tab/>
        <w:t xml:space="preserve">Applicants must pass the examination with a score of 75% or higher. </w:t>
      </w:r>
    </w:p>
    <w:p w14:paraId="34B48AA5" w14:textId="77777777" w:rsidR="007D57D1" w:rsidRPr="00BD1E54" w:rsidRDefault="007D57D1" w:rsidP="007D57D1">
      <w:pPr>
        <w:spacing w:after="0" w:line="240" w:lineRule="auto"/>
        <w:ind w:left="720" w:hanging="720"/>
        <w:rPr>
          <w:rFonts w:ascii="Times New Roman" w:eastAsia="Times New Roman" w:hAnsi="Times New Roman" w:cs="Times New Roman"/>
          <w:color w:val="000000"/>
          <w:sz w:val="24"/>
          <w:szCs w:val="20"/>
        </w:rPr>
      </w:pPr>
    </w:p>
    <w:p w14:paraId="0D37BE7A" w14:textId="074AF399" w:rsidR="007D57D1" w:rsidRPr="00BD1E54" w:rsidRDefault="007D57D1" w:rsidP="007D57D1">
      <w:pPr>
        <w:spacing w:after="0" w:line="240" w:lineRule="auto"/>
        <w:ind w:left="144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d)</w:t>
      </w:r>
      <w:r w:rsidRPr="00BD1E54">
        <w:rPr>
          <w:rFonts w:ascii="Times New Roman" w:eastAsia="Times New Roman" w:hAnsi="Times New Roman" w:cs="Times New Roman"/>
          <w:color w:val="000000"/>
          <w:sz w:val="24"/>
          <w:szCs w:val="20"/>
        </w:rPr>
        <w:tab/>
        <w:t>The Department will not release copies of any examination to applicants.  No applicant is permitted to make copies of the examination, and all applicants are prohibited from disclosing any information about the contents or administration of any examination that could affect the validity of any examination</w:t>
      </w:r>
      <w:r w:rsidR="00FF2B91">
        <w:rPr>
          <w:rFonts w:ascii="Times New Roman" w:eastAsia="Times New Roman" w:hAnsi="Times New Roman" w:cs="Times New Roman"/>
          <w:color w:val="000000"/>
          <w:sz w:val="24"/>
          <w:szCs w:val="20"/>
        </w:rPr>
        <w:t xml:space="preserve"> (e.g., disclosing questions appearing on the examination to other applicants)</w:t>
      </w:r>
      <w:r w:rsidRPr="00BD1E54">
        <w:rPr>
          <w:rFonts w:ascii="Times New Roman" w:eastAsia="Times New Roman" w:hAnsi="Times New Roman" w:cs="Times New Roman"/>
          <w:color w:val="000000"/>
          <w:sz w:val="24"/>
          <w:szCs w:val="20"/>
        </w:rPr>
        <w:t>.  Applicants who disclose this information will be denied certification or if already certified will have their certification revoked.</w:t>
      </w:r>
    </w:p>
    <w:p w14:paraId="2E92FC54" w14:textId="77777777" w:rsidR="007D57D1" w:rsidRPr="00BD1E54" w:rsidRDefault="007D57D1" w:rsidP="007D57D1">
      <w:pPr>
        <w:spacing w:after="0" w:line="240" w:lineRule="auto"/>
        <w:ind w:left="720" w:hanging="720"/>
        <w:rPr>
          <w:rFonts w:ascii="Times New Roman" w:eastAsia="Times New Roman" w:hAnsi="Times New Roman" w:cs="Times New Roman"/>
          <w:color w:val="000000"/>
          <w:sz w:val="24"/>
          <w:szCs w:val="20"/>
        </w:rPr>
      </w:pPr>
    </w:p>
    <w:p w14:paraId="57E6EA39" w14:textId="77777777" w:rsidR="007D57D1" w:rsidRPr="00BD1E54" w:rsidRDefault="007D57D1" w:rsidP="007D57D1">
      <w:pPr>
        <w:spacing w:after="0" w:line="240" w:lineRule="auto"/>
        <w:ind w:left="144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e)</w:t>
      </w:r>
      <w:r w:rsidRPr="00BD1E54">
        <w:rPr>
          <w:rFonts w:ascii="Times New Roman" w:eastAsia="Times New Roman" w:hAnsi="Times New Roman" w:cs="Times New Roman"/>
          <w:color w:val="000000"/>
          <w:sz w:val="24"/>
          <w:szCs w:val="20"/>
        </w:rPr>
        <w:tab/>
        <w:t xml:space="preserve">After the </w:t>
      </w:r>
      <w:r>
        <w:rPr>
          <w:rFonts w:ascii="Times New Roman" w:eastAsia="Times New Roman" w:hAnsi="Times New Roman" w:cs="Times New Roman"/>
          <w:color w:val="000000"/>
          <w:sz w:val="24"/>
          <w:szCs w:val="20"/>
        </w:rPr>
        <w:t>applicant</w:t>
      </w:r>
      <w:r w:rsidRPr="00BD1E54">
        <w:rPr>
          <w:rFonts w:ascii="Times New Roman" w:eastAsia="Times New Roman" w:hAnsi="Times New Roman" w:cs="Times New Roman"/>
          <w:color w:val="000000"/>
          <w:sz w:val="24"/>
          <w:szCs w:val="20"/>
        </w:rPr>
        <w:t xml:space="preserve"> successfully completes the required training and passes the required examination, the Department shall certify the </w:t>
      </w:r>
      <w:r>
        <w:rPr>
          <w:rFonts w:ascii="Times New Roman" w:eastAsia="Times New Roman" w:hAnsi="Times New Roman" w:cs="Times New Roman"/>
          <w:color w:val="000000"/>
          <w:sz w:val="24"/>
          <w:szCs w:val="20"/>
        </w:rPr>
        <w:t>applicant</w:t>
      </w:r>
      <w:r w:rsidRPr="00BD1E54">
        <w:rPr>
          <w:rFonts w:ascii="Times New Roman" w:eastAsia="Times New Roman" w:hAnsi="Times New Roman" w:cs="Times New Roman"/>
          <w:color w:val="000000"/>
          <w:sz w:val="24"/>
          <w:szCs w:val="20"/>
        </w:rPr>
        <w:t xml:space="preserve"> as a qualified practitioner if the </w:t>
      </w:r>
      <w:r>
        <w:rPr>
          <w:rFonts w:ascii="Times New Roman" w:eastAsia="Times New Roman" w:hAnsi="Times New Roman" w:cs="Times New Roman"/>
          <w:color w:val="000000"/>
          <w:sz w:val="24"/>
          <w:szCs w:val="20"/>
        </w:rPr>
        <w:t>applicant</w:t>
      </w:r>
      <w:r w:rsidRPr="00BD1E54">
        <w:rPr>
          <w:rFonts w:ascii="Times New Roman" w:eastAsia="Times New Roman" w:hAnsi="Times New Roman" w:cs="Times New Roman"/>
          <w:color w:val="000000"/>
          <w:sz w:val="24"/>
          <w:szCs w:val="20"/>
        </w:rPr>
        <w:t xml:space="preserve"> has met all requirements for participation set forth herein. All certificates expire on December 31, 2025, to coincide with the end of the initial five-year year project. Should the project be extended, the Department will establish procedures for qualified practitioner re-certifications.</w:t>
      </w:r>
    </w:p>
    <w:p w14:paraId="50B46007" w14:textId="77777777" w:rsidR="007D57D1" w:rsidRPr="00BD1E54" w:rsidRDefault="007D57D1" w:rsidP="007D57D1">
      <w:pPr>
        <w:spacing w:after="0" w:line="240" w:lineRule="auto"/>
        <w:rPr>
          <w:rFonts w:ascii="Times New Roman" w:eastAsia="Times New Roman" w:hAnsi="Times New Roman" w:cs="Times New Roman"/>
          <w:color w:val="000000"/>
          <w:sz w:val="24"/>
          <w:szCs w:val="20"/>
        </w:rPr>
      </w:pPr>
    </w:p>
    <w:p w14:paraId="32D4C5C9" w14:textId="0D90C3C1" w:rsidR="007D57D1" w:rsidRPr="00BD1E54" w:rsidRDefault="007D57D1" w:rsidP="007D57D1">
      <w:pPr>
        <w:spacing w:after="0" w:line="240" w:lineRule="auto"/>
        <w:ind w:left="144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f)</w:t>
      </w:r>
      <w:r w:rsidRPr="00BD1E54">
        <w:rPr>
          <w:rFonts w:ascii="Times New Roman" w:eastAsia="Times New Roman" w:hAnsi="Times New Roman" w:cs="Times New Roman"/>
          <w:color w:val="000000"/>
          <w:sz w:val="24"/>
          <w:szCs w:val="20"/>
        </w:rPr>
        <w:tab/>
        <w:t xml:space="preserve">Upon certification, the qualified practitioner is required to follow all requirements of this </w:t>
      </w:r>
      <w:r w:rsidR="000803B3">
        <w:rPr>
          <w:rFonts w:ascii="Times New Roman" w:eastAsia="Times New Roman" w:hAnsi="Times New Roman" w:cs="Times New Roman"/>
          <w:color w:val="000000"/>
          <w:sz w:val="24"/>
          <w:szCs w:val="20"/>
        </w:rPr>
        <w:t>Subpart</w:t>
      </w:r>
      <w:r w:rsidRPr="00BD1E54">
        <w:rPr>
          <w:rFonts w:ascii="Times New Roman" w:eastAsia="Times New Roman" w:hAnsi="Times New Roman" w:cs="Times New Roman"/>
          <w:color w:val="000000"/>
          <w:sz w:val="24"/>
          <w:szCs w:val="20"/>
        </w:rPr>
        <w:t xml:space="preserve"> and </w:t>
      </w:r>
      <w:r w:rsidR="0008367D">
        <w:rPr>
          <w:rFonts w:ascii="Times New Roman" w:eastAsia="Times New Roman" w:hAnsi="Times New Roman" w:cs="Times New Roman"/>
          <w:color w:val="000000"/>
          <w:sz w:val="24"/>
          <w:szCs w:val="20"/>
        </w:rPr>
        <w:t>86 Ill. Adm.</w:t>
      </w:r>
      <w:r w:rsidRPr="00BD1E54">
        <w:rPr>
          <w:rFonts w:ascii="Times New Roman" w:eastAsia="Times New Roman" w:hAnsi="Times New Roman" w:cs="Times New Roman"/>
          <w:color w:val="000000"/>
          <w:sz w:val="24"/>
          <w:szCs w:val="20"/>
        </w:rPr>
        <w:t xml:space="preserve"> </w:t>
      </w:r>
      <w:r w:rsidR="0008367D">
        <w:rPr>
          <w:rFonts w:ascii="Times New Roman" w:eastAsia="Times New Roman" w:hAnsi="Times New Roman" w:cs="Times New Roman"/>
          <w:color w:val="000000"/>
          <w:sz w:val="24"/>
          <w:szCs w:val="20"/>
        </w:rPr>
        <w:t xml:space="preserve">Code </w:t>
      </w:r>
      <w:r w:rsidRPr="00BD1E54">
        <w:rPr>
          <w:rFonts w:ascii="Times New Roman" w:eastAsia="Times New Roman" w:hAnsi="Times New Roman" w:cs="Times New Roman"/>
          <w:color w:val="000000"/>
          <w:sz w:val="24"/>
          <w:szCs w:val="20"/>
        </w:rPr>
        <w:t>130, 140, 150 and 160 of the Department</w:t>
      </w:r>
      <w:r w:rsidR="0048347C">
        <w:rPr>
          <w:rFonts w:ascii="Times New Roman" w:eastAsia="Times New Roman" w:hAnsi="Times New Roman" w:cs="Times New Roman"/>
          <w:color w:val="000000"/>
          <w:sz w:val="24"/>
          <w:szCs w:val="20"/>
        </w:rPr>
        <w:t>'</w:t>
      </w:r>
      <w:r w:rsidRPr="00BD1E54">
        <w:rPr>
          <w:rFonts w:ascii="Times New Roman" w:eastAsia="Times New Roman" w:hAnsi="Times New Roman" w:cs="Times New Roman"/>
          <w:color w:val="000000"/>
          <w:sz w:val="24"/>
          <w:szCs w:val="20"/>
        </w:rPr>
        <w:t xml:space="preserve">s </w:t>
      </w:r>
      <w:r w:rsidR="0008367D">
        <w:rPr>
          <w:rFonts w:ascii="Times New Roman" w:eastAsia="Times New Roman" w:hAnsi="Times New Roman" w:cs="Times New Roman"/>
          <w:color w:val="000000"/>
          <w:sz w:val="24"/>
          <w:szCs w:val="20"/>
        </w:rPr>
        <w:t>administrative rules</w:t>
      </w:r>
      <w:r w:rsidRPr="00BD1E54">
        <w:rPr>
          <w:rFonts w:ascii="Times New Roman" w:eastAsia="Times New Roman" w:hAnsi="Times New Roman" w:cs="Times New Roman"/>
          <w:color w:val="000000"/>
          <w:sz w:val="24"/>
          <w:szCs w:val="20"/>
        </w:rPr>
        <w:t>.</w:t>
      </w:r>
    </w:p>
    <w:sectPr w:rsidR="007D57D1" w:rsidRPr="00BD1E5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42346" w14:textId="77777777" w:rsidR="006D7B4E" w:rsidRDefault="006D7B4E">
      <w:r>
        <w:separator/>
      </w:r>
    </w:p>
  </w:endnote>
  <w:endnote w:type="continuationSeparator" w:id="0">
    <w:p w14:paraId="10806C6F" w14:textId="77777777" w:rsidR="006D7B4E" w:rsidRDefault="006D7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2094A" w14:textId="77777777" w:rsidR="006D7B4E" w:rsidRDefault="006D7B4E">
      <w:r>
        <w:separator/>
      </w:r>
    </w:p>
  </w:footnote>
  <w:footnote w:type="continuationSeparator" w:id="0">
    <w:p w14:paraId="129CB977" w14:textId="77777777" w:rsidR="006D7B4E" w:rsidRDefault="006D7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4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03B3"/>
    <w:rsid w:val="0008367D"/>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47C"/>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7B4E"/>
    <w:rsid w:val="006E00BF"/>
    <w:rsid w:val="006E1AE0"/>
    <w:rsid w:val="006E1F95"/>
    <w:rsid w:val="006E6D53"/>
    <w:rsid w:val="006F36BD"/>
    <w:rsid w:val="006F7BF8"/>
    <w:rsid w:val="00700FB4"/>
    <w:rsid w:val="00702A38"/>
    <w:rsid w:val="0070602C"/>
    <w:rsid w:val="00706857"/>
    <w:rsid w:val="00715EB8"/>
    <w:rsid w:val="00717DBE"/>
    <w:rsid w:val="00720025"/>
    <w:rsid w:val="00723D6F"/>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57D1"/>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2B91"/>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F817E"/>
  <w15:chartTrackingRefBased/>
  <w15:docId w15:val="{33185BDD-7BAE-454C-ACA4-241935308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7D1"/>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226</Words>
  <Characters>1334</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7</cp:revision>
  <dcterms:created xsi:type="dcterms:W3CDTF">2023-05-22T14:10:00Z</dcterms:created>
  <dcterms:modified xsi:type="dcterms:W3CDTF">2023-10-23T13:15:00Z</dcterms:modified>
</cp:coreProperties>
</file>