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E" w:rsidRDefault="000E21EE" w:rsidP="00694B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376" w:rsidRPr="00475B4F" w:rsidRDefault="00755376" w:rsidP="002340DA">
      <w:pPr>
        <w:widowControl w:val="0"/>
        <w:autoSpaceDE w:val="0"/>
        <w:autoSpaceDN w:val="0"/>
        <w:adjustRightInd w:val="0"/>
        <w:ind w:left="57"/>
        <w:rPr>
          <w:b/>
          <w:bCs/>
        </w:rPr>
      </w:pPr>
      <w:r w:rsidRPr="00475B4F">
        <w:rPr>
          <w:b/>
          <w:bCs/>
        </w:rPr>
        <w:t>Section 500.160  Claims for Refund – Original Invoices (Recodified)</w:t>
      </w:r>
    </w:p>
    <w:p w:rsidR="00755376" w:rsidRDefault="00755376" w:rsidP="00694B93"/>
    <w:p w:rsidR="00755376" w:rsidRPr="00D55B37" w:rsidRDefault="00755376" w:rsidP="00694B93">
      <w:pPr>
        <w:pStyle w:val="JCARSourceNote"/>
        <w:ind w:firstLine="720"/>
      </w:pPr>
      <w:r w:rsidRPr="00D55B37">
        <w:t xml:space="preserve">(Source:  Recodified </w:t>
      </w:r>
      <w:r>
        <w:t xml:space="preserve">to Section 500.235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755376" w:rsidRPr="00D55B37" w:rsidSect="00694B9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0E21EE"/>
    <w:rsid w:val="00165430"/>
    <w:rsid w:val="002340DA"/>
    <w:rsid w:val="002B7F0A"/>
    <w:rsid w:val="00475B4F"/>
    <w:rsid w:val="004D5DDA"/>
    <w:rsid w:val="005578EC"/>
    <w:rsid w:val="00694B93"/>
    <w:rsid w:val="006E62E8"/>
    <w:rsid w:val="00744A4A"/>
    <w:rsid w:val="00755376"/>
    <w:rsid w:val="008019E7"/>
    <w:rsid w:val="008B5239"/>
    <w:rsid w:val="00977E58"/>
    <w:rsid w:val="00997A2D"/>
    <w:rsid w:val="00B32B8D"/>
    <w:rsid w:val="00BE1642"/>
    <w:rsid w:val="00D55B37"/>
    <w:rsid w:val="00F3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5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