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C79" w:rsidRDefault="00885C79" w:rsidP="00885C79">
      <w:pPr>
        <w:widowControl w:val="0"/>
        <w:autoSpaceDE w:val="0"/>
        <w:autoSpaceDN w:val="0"/>
        <w:adjustRightInd w:val="0"/>
      </w:pPr>
      <w:bookmarkStart w:id="0" w:name="_GoBack"/>
      <w:bookmarkEnd w:id="0"/>
    </w:p>
    <w:p w:rsidR="00885C79" w:rsidRDefault="00B15A2D" w:rsidP="00885C79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510540</wp:posOffset>
            </wp:positionV>
            <wp:extent cx="4873625" cy="6625590"/>
            <wp:effectExtent l="0" t="0" r="3175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79">
        <w:rPr>
          <w:b/>
          <w:bCs/>
        </w:rPr>
        <w:t>Section 110.ILLUSTRATION A  State of Illinois Board of Review Course and Exam Requirements</w:t>
      </w:r>
      <w:r w:rsidR="00885C79">
        <w:t xml:space="preserve"> </w:t>
      </w:r>
    </w:p>
    <w:p w:rsidR="00885C79" w:rsidRDefault="00885C79" w:rsidP="00885C79">
      <w:pPr>
        <w:widowControl w:val="0"/>
        <w:autoSpaceDE w:val="0"/>
        <w:autoSpaceDN w:val="0"/>
        <w:adjustRightInd w:val="0"/>
      </w:pPr>
    </w:p>
    <w:p w:rsidR="00534393" w:rsidRDefault="00534393" w:rsidP="00885C79">
      <w:pPr>
        <w:widowControl w:val="0"/>
        <w:autoSpaceDE w:val="0"/>
        <w:autoSpaceDN w:val="0"/>
        <w:adjustRightInd w:val="0"/>
      </w:pPr>
    </w:p>
    <w:p w:rsidR="00534393" w:rsidRDefault="00534393" w:rsidP="00885C79">
      <w:pPr>
        <w:widowControl w:val="0"/>
        <w:autoSpaceDE w:val="0"/>
        <w:autoSpaceDN w:val="0"/>
        <w:adjustRightInd w:val="0"/>
      </w:pPr>
    </w:p>
    <w:p w:rsidR="00885C79" w:rsidRDefault="00885C79" w:rsidP="00885C79">
      <w:pPr>
        <w:widowControl w:val="0"/>
        <w:autoSpaceDE w:val="0"/>
        <w:autoSpaceDN w:val="0"/>
        <w:adjustRightInd w:val="0"/>
        <w:ind w:left="1440" w:hanging="720"/>
      </w:pPr>
      <w:r>
        <w:t xml:space="preserve">(Source:  Added at 24 Ill. Reg. 2428, effective January 25, 2000) </w:t>
      </w:r>
    </w:p>
    <w:sectPr w:rsidR="00885C79" w:rsidSect="00885C79">
      <w:pgSz w:w="12240" w:h="15840"/>
      <w:pgMar w:top="1440" w:right="1440" w:bottom="1440" w:left="1440" w:header="720" w:footer="720" w:gutter="0"/>
      <w:cols w:space="720"/>
      <w:noEndnote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oNotHyphenateCaps/>
  <w:drawingGridHorizontalSpacing w:val="57"/>
  <w:drawingGridVerticalSpacing w:val="120"/>
  <w:displayHorizontalDrawingGridEvery w:val="0"/>
  <w:displayVerticalDrawingGridEvery w:val="3"/>
  <w:doNotShadeFormData/>
  <w:characterSpacingControl w:val="compressPunctuation"/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885C79"/>
    <w:rsid w:val="00070F33"/>
    <w:rsid w:val="00534393"/>
    <w:rsid w:val="005C3366"/>
    <w:rsid w:val="00885C79"/>
    <w:rsid w:val="00B15A2D"/>
    <w:rsid w:val="00E5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110</vt:lpstr>
    </vt:vector>
  </TitlesOfParts>
  <Company>State of Illinois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110</dc:title>
  <dc:subject/>
  <dc:creator>Illinois General Assembly</dc:creator>
  <cp:keywords/>
  <dc:description/>
  <cp:lastModifiedBy>Roberts, John</cp:lastModifiedBy>
  <cp:revision>3</cp:revision>
  <dcterms:created xsi:type="dcterms:W3CDTF">2012-06-21T20:06:00Z</dcterms:created>
  <dcterms:modified xsi:type="dcterms:W3CDTF">2012-06-21T20:06:00Z</dcterms:modified>
</cp:coreProperties>
</file>