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E6" w:rsidRDefault="00CF03E6" w:rsidP="00CF03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3E6" w:rsidRDefault="00CF03E6" w:rsidP="00CF03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710.9000  Glossary of Terms</w:t>
      </w:r>
      <w:r>
        <w:t xml:space="preserve"> </w:t>
      </w:r>
    </w:p>
    <w:p w:rsidR="00CF03E6" w:rsidRDefault="00CF03E6" w:rsidP="00CF03E6">
      <w:pPr>
        <w:widowControl w:val="0"/>
        <w:autoSpaceDE w:val="0"/>
        <w:autoSpaceDN w:val="0"/>
        <w:adjustRightInd w:val="0"/>
      </w:pPr>
    </w:p>
    <w:p w:rsidR="00CF03E6" w:rsidRDefault="00CF03E6" w:rsidP="00CF03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Section 32.9000, add "See Section 7-101 of The Public Utilities Act (Ill. Rev. Stat. 1985, </w:t>
      </w:r>
      <w:proofErr w:type="spellStart"/>
      <w:r>
        <w:t>ch.</w:t>
      </w:r>
      <w:proofErr w:type="spellEnd"/>
      <w:r>
        <w:t xml:space="preserve"> 111⅔, par. 7-101)" to the definition of "Affiliated companies." </w:t>
      </w:r>
    </w:p>
    <w:p w:rsidR="00EC712A" w:rsidRDefault="00EC712A" w:rsidP="00CF03E6">
      <w:pPr>
        <w:widowControl w:val="0"/>
        <w:autoSpaceDE w:val="0"/>
        <w:autoSpaceDN w:val="0"/>
        <w:adjustRightInd w:val="0"/>
        <w:ind w:firstLine="720"/>
      </w:pPr>
    </w:p>
    <w:p w:rsidR="00CF03E6" w:rsidRDefault="00CF03E6" w:rsidP="00CF03E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In Section 32.9000, delete the definition "'Common carrier' or 'carrier.'" </w:t>
      </w:r>
    </w:p>
    <w:p w:rsidR="00EC712A" w:rsidRDefault="00EC712A" w:rsidP="00CF03E6">
      <w:pPr>
        <w:widowControl w:val="0"/>
        <w:autoSpaceDE w:val="0"/>
        <w:autoSpaceDN w:val="0"/>
        <w:adjustRightInd w:val="0"/>
        <w:ind w:left="1440" w:hanging="720"/>
      </w:pPr>
    </w:p>
    <w:p w:rsidR="00CF03E6" w:rsidRDefault="00CF03E6" w:rsidP="00CF03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Section 32.9000, delete the second sentence of the definition of "'Company' or 'the company'" and add "See Sections 3-112 and 3-113 of The Public Utilities Act (Ill. Rev. Stat. 1985, </w:t>
      </w:r>
      <w:proofErr w:type="spellStart"/>
      <w:r>
        <w:t>ch.</w:t>
      </w:r>
      <w:proofErr w:type="spellEnd"/>
      <w:r>
        <w:t xml:space="preserve"> 111 ⅔, pars. 3-112 and 3-113)." </w:t>
      </w:r>
    </w:p>
    <w:p w:rsidR="00EC712A" w:rsidRDefault="00EC712A" w:rsidP="00CF03E6">
      <w:pPr>
        <w:widowControl w:val="0"/>
        <w:autoSpaceDE w:val="0"/>
        <w:autoSpaceDN w:val="0"/>
        <w:adjustRightInd w:val="0"/>
        <w:ind w:left="1440" w:hanging="720"/>
      </w:pPr>
    </w:p>
    <w:p w:rsidR="00CF03E6" w:rsidRDefault="00CF03E6" w:rsidP="00CF03E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Section 32.9000, delete the text of the definition of "Entity" and substitute "means any telecommunications carrier as defined in Section 13-202 of The Public Utilities Act (Ill. Rev. Stat. 1985, </w:t>
      </w:r>
      <w:proofErr w:type="spellStart"/>
      <w:r>
        <w:t>ch.</w:t>
      </w:r>
      <w:proofErr w:type="spellEnd"/>
      <w:r>
        <w:t xml:space="preserve"> 111 ⅔, par. 13-202)." </w:t>
      </w:r>
    </w:p>
    <w:p w:rsidR="00EC712A" w:rsidRDefault="00EC712A" w:rsidP="00CF03E6">
      <w:pPr>
        <w:widowControl w:val="0"/>
        <w:autoSpaceDE w:val="0"/>
        <w:autoSpaceDN w:val="0"/>
        <w:adjustRightInd w:val="0"/>
        <w:ind w:left="1440" w:hanging="720"/>
      </w:pPr>
    </w:p>
    <w:p w:rsidR="00CF03E6" w:rsidRDefault="00CF03E6" w:rsidP="00CF03E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Section 32.9000, delete the text of the definition of "Telecommunications" and substitute "means the same as the term is defined in Section 13-203 of The Public Utilities Act (Ill. Rev. Stat. 1985, </w:t>
      </w:r>
      <w:proofErr w:type="spellStart"/>
      <w:r>
        <w:t>ch.</w:t>
      </w:r>
      <w:proofErr w:type="spellEnd"/>
      <w:r>
        <w:t xml:space="preserve"> 111 ⅔, par. 13-203)." </w:t>
      </w:r>
    </w:p>
    <w:sectPr w:rsidR="00CF03E6" w:rsidSect="00CF03E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3E6"/>
    <w:rsid w:val="0021150A"/>
    <w:rsid w:val="002D04A6"/>
    <w:rsid w:val="00B0415E"/>
    <w:rsid w:val="00CF03E6"/>
    <w:rsid w:val="00EC6796"/>
    <w:rsid w:val="00E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