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3D" w:rsidRDefault="005D023D" w:rsidP="005D023D">
      <w:pPr>
        <w:widowControl w:val="0"/>
        <w:autoSpaceDE w:val="0"/>
        <w:autoSpaceDN w:val="0"/>
        <w:adjustRightInd w:val="0"/>
      </w:pPr>
      <w:bookmarkStart w:id="0" w:name="_GoBack"/>
      <w:bookmarkEnd w:id="0"/>
    </w:p>
    <w:p w:rsidR="005D023D" w:rsidRDefault="005D023D" w:rsidP="005D023D">
      <w:pPr>
        <w:widowControl w:val="0"/>
        <w:autoSpaceDE w:val="0"/>
        <w:autoSpaceDN w:val="0"/>
        <w:adjustRightInd w:val="0"/>
      </w:pPr>
      <w:r>
        <w:rPr>
          <w:b/>
          <w:bCs/>
        </w:rPr>
        <w:t>Section 305.10  Policy</w:t>
      </w:r>
      <w:r>
        <w:t xml:space="preserve"> </w:t>
      </w:r>
    </w:p>
    <w:p w:rsidR="005D023D" w:rsidRDefault="005D023D" w:rsidP="005D023D">
      <w:pPr>
        <w:widowControl w:val="0"/>
        <w:autoSpaceDE w:val="0"/>
        <w:autoSpaceDN w:val="0"/>
        <w:adjustRightInd w:val="0"/>
      </w:pPr>
    </w:p>
    <w:p w:rsidR="005D023D" w:rsidRDefault="005D023D" w:rsidP="005D023D">
      <w:pPr>
        <w:widowControl w:val="0"/>
        <w:autoSpaceDE w:val="0"/>
        <w:autoSpaceDN w:val="0"/>
        <w:adjustRightInd w:val="0"/>
      </w:pPr>
      <w:r>
        <w:t xml:space="preserve">The purpose of this Part is the practical safeguarding of persons during the installation, operation, or maintenance of electric supply and communication lines and their associated equipment.  It contains minimum requirements considered necessary for the safety of employees and the public. </w:t>
      </w:r>
    </w:p>
    <w:sectPr w:rsidR="005D023D" w:rsidSect="005D0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23D"/>
    <w:rsid w:val="000940CE"/>
    <w:rsid w:val="002264CC"/>
    <w:rsid w:val="005C3366"/>
    <w:rsid w:val="005D023D"/>
    <w:rsid w:val="0068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