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r>
        <w:t>105.10</w:t>
      </w:r>
      <w:r>
        <w:tab/>
        <w:t xml:space="preserve">Routine Bank Transactions </w:t>
      </w:r>
    </w:p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r>
        <w:t>105.20</w:t>
      </w:r>
      <w:r>
        <w:tab/>
        <w:t xml:space="preserve">Donations, Contributions and Memberships </w:t>
      </w:r>
    </w:p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r>
        <w:t>105.30</w:t>
      </w:r>
      <w:r>
        <w:tab/>
        <w:t xml:space="preserve">Investments </w:t>
      </w:r>
    </w:p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r>
        <w:t>105.40</w:t>
      </w:r>
      <w:r>
        <w:tab/>
        <w:t xml:space="preserve">Sales and Leases and Other Transactions which need not be filed or approved </w:t>
      </w:r>
    </w:p>
    <w:p w:rsidR="00E147CE" w:rsidRDefault="00E147CE" w:rsidP="009175EF">
      <w:pPr>
        <w:widowControl w:val="0"/>
        <w:autoSpaceDE w:val="0"/>
        <w:autoSpaceDN w:val="0"/>
        <w:adjustRightInd w:val="0"/>
        <w:ind w:left="1425" w:hanging="1425"/>
      </w:pPr>
      <w:r>
        <w:t>105.50</w:t>
      </w:r>
      <w:r>
        <w:tab/>
        <w:t xml:space="preserve">Application to All Utilities (Repealed) </w:t>
      </w:r>
    </w:p>
    <w:sectPr w:rsidR="00E147CE" w:rsidSect="00E14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7CE"/>
    <w:rsid w:val="001B6751"/>
    <w:rsid w:val="002934D3"/>
    <w:rsid w:val="003E4D10"/>
    <w:rsid w:val="009175EF"/>
    <w:rsid w:val="00E147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