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DB" w:rsidRDefault="00AF09DB" w:rsidP="00AF09DB">
      <w:pPr>
        <w:widowControl w:val="0"/>
        <w:autoSpaceDE w:val="0"/>
        <w:autoSpaceDN w:val="0"/>
        <w:adjustRightInd w:val="0"/>
        <w:jc w:val="center"/>
      </w:pPr>
    </w:p>
    <w:p w:rsidR="00AF09DB" w:rsidRDefault="00AF09DB" w:rsidP="00AF09DB">
      <w:pPr>
        <w:widowControl w:val="0"/>
        <w:autoSpaceDE w:val="0"/>
        <w:autoSpaceDN w:val="0"/>
        <w:adjustRightInd w:val="0"/>
        <w:jc w:val="center"/>
      </w:pPr>
      <w:r>
        <w:t>SUBPART A:  PURPOSE AND DEFINITIONS</w:t>
      </w:r>
    </w:p>
    <w:p w:rsidR="00AF09DB" w:rsidRDefault="00AF09DB" w:rsidP="00AF09DB">
      <w:pPr>
        <w:widowControl w:val="0"/>
        <w:autoSpaceDE w:val="0"/>
        <w:autoSpaceDN w:val="0"/>
        <w:adjustRightInd w:val="0"/>
        <w:jc w:val="center"/>
      </w:pPr>
    </w:p>
    <w:p w:rsidR="00EF1175" w:rsidRPr="00EF1175" w:rsidRDefault="00EF1175" w:rsidP="00EF1175">
      <w:pPr>
        <w:widowControl w:val="0"/>
        <w:autoSpaceDE w:val="0"/>
        <w:autoSpaceDN w:val="0"/>
        <w:adjustRightInd w:val="0"/>
      </w:pPr>
      <w:r w:rsidRPr="00EF1175">
        <w:t xml:space="preserve">Section </w:t>
      </w:r>
    </w:p>
    <w:p w:rsidR="00AF09DB" w:rsidRPr="00D26184" w:rsidRDefault="00EF1175" w:rsidP="00AF09DB">
      <w:r w:rsidRPr="00EF1175">
        <w:t>2200.110</w:t>
      </w:r>
      <w:r w:rsidRPr="00EF1175">
        <w:tab/>
        <w:t>Governing</w:t>
      </w:r>
      <w:r w:rsidR="00AF09DB" w:rsidRPr="00AF09DB">
        <w:t xml:space="preserve"> </w:t>
      </w:r>
      <w:r w:rsidR="00AF09DB" w:rsidRPr="00D26184">
        <w:t xml:space="preserve">Authority </w:t>
      </w:r>
    </w:p>
    <w:p w:rsidR="00AF09DB" w:rsidRPr="00D26184" w:rsidRDefault="00AF09DB" w:rsidP="00AF09DB">
      <w:r w:rsidRPr="00D26184">
        <w:t>2200.120</w:t>
      </w:r>
      <w:r w:rsidRPr="00D26184">
        <w:tab/>
        <w:t xml:space="preserve">Purpose </w:t>
      </w:r>
    </w:p>
    <w:p w:rsidR="00AF09DB" w:rsidRPr="00D26184" w:rsidRDefault="00AF09DB" w:rsidP="00AF09DB">
      <w:r w:rsidRPr="00D26184">
        <w:t>2200.130</w:t>
      </w:r>
      <w:r w:rsidRPr="00D26184">
        <w:tab/>
        <w:t xml:space="preserve">Definitions </w:t>
      </w:r>
    </w:p>
    <w:p w:rsidR="00AF09DB" w:rsidRPr="00D26184" w:rsidRDefault="00AF09DB" w:rsidP="00AF09DB">
      <w:r w:rsidRPr="00D26184">
        <w:t>2200.140</w:t>
      </w:r>
      <w:r w:rsidRPr="00D26184">
        <w:tab/>
        <w:t>Records and Certifications</w:t>
      </w:r>
    </w:p>
    <w:p w:rsidR="00AF09DB" w:rsidRPr="00D26184" w:rsidRDefault="00AF09DB" w:rsidP="00AF09DB">
      <w:r w:rsidRPr="00D26184">
        <w:t>2200.150</w:t>
      </w:r>
      <w:r w:rsidRPr="00D26184">
        <w:tab/>
        <w:t>Severability</w:t>
      </w:r>
    </w:p>
    <w:p w:rsidR="00AF09DB" w:rsidRPr="00D26184" w:rsidRDefault="00AF09DB" w:rsidP="00AF09DB"/>
    <w:p w:rsidR="00AF09DB" w:rsidRPr="00D26184" w:rsidRDefault="00AF09DB" w:rsidP="00AF09DB">
      <w:pPr>
        <w:jc w:val="center"/>
      </w:pPr>
      <w:r w:rsidRPr="00D26184">
        <w:t>SUBPART B:  RESPONSIBILITIES OF THE DEPARTMENT</w:t>
      </w:r>
    </w:p>
    <w:p w:rsidR="00AF09DB" w:rsidRPr="00D26184" w:rsidRDefault="00AF09DB" w:rsidP="00AF09DB"/>
    <w:p w:rsidR="00AF09DB" w:rsidRPr="00D26184" w:rsidRDefault="00AF09DB" w:rsidP="00AF09DB">
      <w:r w:rsidRPr="00D26184">
        <w:t xml:space="preserve">Section </w:t>
      </w:r>
    </w:p>
    <w:p w:rsidR="00AF09DB" w:rsidRPr="00D26184" w:rsidRDefault="00AF09DB" w:rsidP="00AF09DB">
      <w:r w:rsidRPr="00D26184">
        <w:t>2200.210</w:t>
      </w:r>
      <w:r w:rsidRPr="00D26184">
        <w:tab/>
        <w:t xml:space="preserve">CMS Responsibility </w:t>
      </w:r>
    </w:p>
    <w:p w:rsidR="00AF09DB" w:rsidRPr="00D26184" w:rsidRDefault="00AF09DB" w:rsidP="00AF09DB">
      <w:r w:rsidRPr="00D26184">
        <w:t>2200.220</w:t>
      </w:r>
      <w:r w:rsidRPr="00D26184">
        <w:tab/>
        <w:t xml:space="preserve">Determining Benefits </w:t>
      </w:r>
    </w:p>
    <w:p w:rsidR="00AF09DB" w:rsidRPr="00D26184" w:rsidRDefault="00AF09DB" w:rsidP="00AF09DB">
      <w:r w:rsidRPr="00D26184">
        <w:t>2200.230</w:t>
      </w:r>
      <w:r w:rsidRPr="00D26184">
        <w:tab/>
        <w:t>Provision for Benefits</w:t>
      </w:r>
    </w:p>
    <w:p w:rsidR="00AF09DB" w:rsidRPr="00D26184" w:rsidRDefault="00AF09DB" w:rsidP="00AF09DB">
      <w:r w:rsidRPr="00D26184">
        <w:t>2200.240</w:t>
      </w:r>
      <w:r w:rsidRPr="00D26184">
        <w:tab/>
        <w:t>Health Insurance Portability and Accountability Act (HIPAA)</w:t>
      </w:r>
    </w:p>
    <w:p w:rsidR="00AF09DB" w:rsidRPr="00D26184" w:rsidRDefault="00AF09DB" w:rsidP="00AF09DB">
      <w:r w:rsidRPr="00D26184">
        <w:t>2200.250</w:t>
      </w:r>
      <w:r w:rsidRPr="00D26184">
        <w:tab/>
        <w:t>Consolidated Omnibus Budget Reconciliation Act of 1985 (COBRA)</w:t>
      </w:r>
    </w:p>
    <w:p w:rsidR="00AF09DB" w:rsidRPr="00D26184" w:rsidRDefault="00AF09DB" w:rsidP="00AF09DB"/>
    <w:p w:rsidR="00AF09DB" w:rsidRPr="00D26184" w:rsidRDefault="00AF09DB" w:rsidP="00AF09DB">
      <w:pPr>
        <w:jc w:val="center"/>
      </w:pPr>
      <w:r w:rsidRPr="00D26184">
        <w:t>SUBPART C:  RESPONSIBILITIES OF THE APPROPRIATE RETIREMENT SYSTEM</w:t>
      </w:r>
    </w:p>
    <w:p w:rsidR="00AF09DB" w:rsidRPr="00D26184" w:rsidRDefault="00AF09DB" w:rsidP="00AF09DB"/>
    <w:p w:rsidR="00AF09DB" w:rsidRPr="00D26184" w:rsidRDefault="00AF09DB" w:rsidP="00AF09DB">
      <w:r w:rsidRPr="00D26184">
        <w:t xml:space="preserve">Section </w:t>
      </w:r>
    </w:p>
    <w:p w:rsidR="00AF09DB" w:rsidRPr="00D26184" w:rsidRDefault="00AF09DB" w:rsidP="00AF09DB">
      <w:r w:rsidRPr="00D26184">
        <w:t>2200.310</w:t>
      </w:r>
      <w:r w:rsidRPr="00D26184">
        <w:tab/>
        <w:t xml:space="preserve">Annuity </w:t>
      </w:r>
    </w:p>
    <w:p w:rsidR="00AF09DB" w:rsidRPr="00D26184" w:rsidRDefault="00AF09DB" w:rsidP="00AF09DB">
      <w:r w:rsidRPr="00D26184">
        <w:t>2200.320</w:t>
      </w:r>
      <w:r w:rsidRPr="00D26184">
        <w:tab/>
        <w:t xml:space="preserve">Enrollments and Terminations </w:t>
      </w:r>
    </w:p>
    <w:p w:rsidR="00AF09DB" w:rsidRPr="00D26184" w:rsidRDefault="00AF09DB" w:rsidP="00AF09DB">
      <w:r w:rsidRPr="00D26184">
        <w:t>2200.330</w:t>
      </w:r>
      <w:r w:rsidRPr="00D26184">
        <w:tab/>
        <w:t xml:space="preserve">Premium Collection and Payment </w:t>
      </w:r>
    </w:p>
    <w:p w:rsidR="00AF09DB" w:rsidRPr="00D26184" w:rsidRDefault="00AF09DB" w:rsidP="00AF09DB"/>
    <w:p w:rsidR="00AF09DB" w:rsidRPr="00D26184" w:rsidRDefault="00AF09DB" w:rsidP="00AF09DB">
      <w:pPr>
        <w:jc w:val="center"/>
      </w:pPr>
      <w:r w:rsidRPr="00D26184">
        <w:t>SUBPART D:  VALUE OF ANNUITY</w:t>
      </w:r>
    </w:p>
    <w:p w:rsidR="00AF09DB" w:rsidRPr="00D26184" w:rsidRDefault="00AF09DB" w:rsidP="00AF09DB"/>
    <w:p w:rsidR="00AF09DB" w:rsidRPr="00D26184" w:rsidRDefault="00AF09DB" w:rsidP="00AF09DB">
      <w:r w:rsidRPr="00D26184">
        <w:t>Section</w:t>
      </w:r>
    </w:p>
    <w:p w:rsidR="00AF09DB" w:rsidRPr="00D26184" w:rsidRDefault="00AF09DB" w:rsidP="00AF09DB">
      <w:r w:rsidRPr="00D26184">
        <w:t>2200.410</w:t>
      </w:r>
      <w:r w:rsidRPr="00D26184">
        <w:tab/>
        <w:t>Calculation</w:t>
      </w:r>
    </w:p>
    <w:p w:rsidR="00AF09DB" w:rsidRPr="00D26184" w:rsidRDefault="00AF09DB" w:rsidP="00AF09DB"/>
    <w:p w:rsidR="00AF09DB" w:rsidRPr="00D26184" w:rsidRDefault="00AF09DB" w:rsidP="00AF09DB">
      <w:pPr>
        <w:jc w:val="center"/>
      </w:pPr>
      <w:r w:rsidRPr="00D26184">
        <w:t>SUBPART E:  PREMIUMS</w:t>
      </w:r>
    </w:p>
    <w:p w:rsidR="00AF09DB" w:rsidRPr="00D26184" w:rsidRDefault="00AF09DB" w:rsidP="00AF09DB"/>
    <w:p w:rsidR="00AF09DB" w:rsidRPr="00D26184" w:rsidRDefault="00AF09DB" w:rsidP="00AF09DB">
      <w:r w:rsidRPr="00D26184">
        <w:t>Section</w:t>
      </w:r>
    </w:p>
    <w:p w:rsidR="00AF09DB" w:rsidRPr="00D26184" w:rsidRDefault="00AF09DB" w:rsidP="00AF09DB">
      <w:r w:rsidRPr="00D26184">
        <w:t>2200.510</w:t>
      </w:r>
      <w:r w:rsidRPr="00D26184">
        <w:tab/>
        <w:t>Calculation</w:t>
      </w:r>
    </w:p>
    <w:p w:rsidR="00AF09DB" w:rsidRPr="00D26184" w:rsidRDefault="00AF09DB" w:rsidP="00AF09DB">
      <w:r w:rsidRPr="00D26184">
        <w:t>2200.520</w:t>
      </w:r>
      <w:r w:rsidRPr="00D26184">
        <w:tab/>
        <w:t>Percentage of Annuity</w:t>
      </w:r>
    </w:p>
    <w:p w:rsidR="00AF09DB" w:rsidRPr="00D26184" w:rsidRDefault="00AF09DB" w:rsidP="00AF09DB">
      <w:r w:rsidRPr="00D26184">
        <w:t>2200.530</w:t>
      </w:r>
      <w:r w:rsidRPr="00D26184">
        <w:tab/>
        <w:t>Percentage of Cost</w:t>
      </w:r>
    </w:p>
    <w:p w:rsidR="00AF09DB" w:rsidRPr="00D26184" w:rsidRDefault="00AF09DB" w:rsidP="00AF09DB">
      <w:r w:rsidRPr="00D26184">
        <w:t>2200.540</w:t>
      </w:r>
      <w:r w:rsidRPr="00D26184">
        <w:tab/>
        <w:t>Dependent Premiums</w:t>
      </w:r>
    </w:p>
    <w:p w:rsidR="00AF09DB" w:rsidRPr="00D26184" w:rsidRDefault="00AF09DB" w:rsidP="00AF09DB">
      <w:r w:rsidRPr="00D26184">
        <w:t>2200.550</w:t>
      </w:r>
      <w:r w:rsidRPr="00D26184">
        <w:tab/>
        <w:t>Optional Coverage Premiums</w:t>
      </w:r>
    </w:p>
    <w:p w:rsidR="00AF09DB" w:rsidRPr="00D26184" w:rsidRDefault="00AF09DB" w:rsidP="00AF09DB">
      <w:r w:rsidRPr="00D26184">
        <w:t>2200.560</w:t>
      </w:r>
      <w:r w:rsidRPr="00D26184">
        <w:tab/>
        <w:t>Exempt from Premiums</w:t>
      </w:r>
      <w:bookmarkStart w:id="0" w:name="_GoBack"/>
      <w:bookmarkEnd w:id="0"/>
    </w:p>
    <w:sectPr w:rsidR="00AF09DB" w:rsidRPr="00D26184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75" w:rsidRDefault="00EF1175">
      <w:r>
        <w:separator/>
      </w:r>
    </w:p>
  </w:endnote>
  <w:endnote w:type="continuationSeparator" w:id="0">
    <w:p w:rsidR="00EF1175" w:rsidRDefault="00EF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75" w:rsidRDefault="00EF1175">
      <w:r>
        <w:separator/>
      </w:r>
    </w:p>
  </w:footnote>
  <w:footnote w:type="continuationSeparator" w:id="0">
    <w:p w:rsidR="00EF1175" w:rsidRDefault="00EF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7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07739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09DB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175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800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2013-06-24T14:17:00Z</dcterms:created>
  <dcterms:modified xsi:type="dcterms:W3CDTF">2013-06-27T20:16:00Z</dcterms:modified>
</cp:coreProperties>
</file>