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07" w:rsidRDefault="00356D07" w:rsidP="00356D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4626" w:rsidRPr="00356D07" w:rsidRDefault="00356D07" w:rsidP="00356D07">
      <w:r>
        <w:t xml:space="preserve">AUTHORITY:  Implementing Sections 105(h), 125, and 213(d) of the Internal Revenue Code (26 USC 105(h), 125, and 213(d)), Section 405-110 of the Civil Administrative Code of Illinois [20 </w:t>
      </w:r>
      <w:proofErr w:type="spellStart"/>
      <w:r>
        <w:t>ILCS</w:t>
      </w:r>
      <w:proofErr w:type="spellEnd"/>
      <w:r>
        <w:t xml:space="preserve"> 405/405-110], Section </w:t>
      </w:r>
      <w:proofErr w:type="spellStart"/>
      <w:r>
        <w:t>30c</w:t>
      </w:r>
      <w:proofErr w:type="spellEnd"/>
      <w:r>
        <w:t xml:space="preserve"> of the State Finance Act [30 </w:t>
      </w:r>
      <w:proofErr w:type="spellStart"/>
      <w:r>
        <w:t>ILCS</w:t>
      </w:r>
      <w:proofErr w:type="spellEnd"/>
      <w:r>
        <w:t xml:space="preserve"> 105/</w:t>
      </w:r>
      <w:proofErr w:type="spellStart"/>
      <w:r>
        <w:t>30c</w:t>
      </w:r>
      <w:proofErr w:type="spellEnd"/>
      <w:r>
        <w:t xml:space="preserve">], and Sections 3 and 9 of the State Employees Group Insurance Act of 1971 [5 </w:t>
      </w:r>
      <w:proofErr w:type="spellStart"/>
      <w:r>
        <w:t>ILCS</w:t>
      </w:r>
      <w:proofErr w:type="spellEnd"/>
      <w:r>
        <w:t xml:space="preserve"> 375/3 and 9] and authorized by Section 5-625 of the Civil Administrative Code of Illinois [20 </w:t>
      </w:r>
      <w:proofErr w:type="spellStart"/>
      <w:r>
        <w:t>ILCS</w:t>
      </w:r>
      <w:proofErr w:type="spellEnd"/>
      <w:r>
        <w:t xml:space="preserve"> 5/5-625].</w:t>
      </w:r>
    </w:p>
    <w:sectPr w:rsidR="009C4626" w:rsidRPr="00356D07" w:rsidSect="009C46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4626"/>
    <w:rsid w:val="00356D07"/>
    <w:rsid w:val="00364BE7"/>
    <w:rsid w:val="005C3366"/>
    <w:rsid w:val="006F4C9F"/>
    <w:rsid w:val="0094497B"/>
    <w:rsid w:val="009C4626"/>
    <w:rsid w:val="009D2140"/>
    <w:rsid w:val="00BE7C1D"/>
    <w:rsid w:val="00C0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D0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D0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105(h), 125, and 213(d) of the Internal Revenue Code (26 USC 105(h), 125, and 213(d)), Secti</vt:lpstr>
    </vt:vector>
  </TitlesOfParts>
  <Company>State of Illinois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105(h), 125, and 213(d) of the Internal Revenue Code (26 USC 105(h), 125, and 213(d)), Secti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